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C1" w:rsidRPr="002809CE" w:rsidRDefault="00937649" w:rsidP="009E0A81">
      <w:pPr>
        <w:ind w:left="-709"/>
        <w:jc w:val="center"/>
        <w:rPr>
          <w:rFonts w:ascii="Arial" w:hAnsi="Arial" w:cs="Arial"/>
          <w:b/>
          <w:sz w:val="24"/>
          <w:szCs w:val="24"/>
        </w:rPr>
      </w:pPr>
      <w:r>
        <w:rPr>
          <w:rFonts w:ascii="Calibri" w:eastAsia="Calibri" w:hAnsi="Calibri" w:cs="Times New Roman"/>
          <w:noProof/>
          <w:lang w:eastAsia="pt-BR"/>
        </w:rPr>
        <w:drawing>
          <wp:anchor distT="0" distB="0" distL="114300" distR="114300" simplePos="0" relativeHeight="251658240" behindDoc="0" locked="0" layoutInCell="1" allowOverlap="1" wp14:anchorId="0E4F77E0" wp14:editId="19B675D0">
            <wp:simplePos x="0" y="0"/>
            <wp:positionH relativeFrom="column">
              <wp:posOffset>31750</wp:posOffset>
            </wp:positionH>
            <wp:positionV relativeFrom="paragraph">
              <wp:posOffset>-466090</wp:posOffset>
            </wp:positionV>
            <wp:extent cx="1097915" cy="1013460"/>
            <wp:effectExtent l="0" t="0" r="6985" b="0"/>
            <wp:wrapSquare wrapText="bothSides"/>
            <wp:docPr id="1" name="Imagem 1" descr="G:\Sarandeiros\Arquivos\Sarandeiros\Adulto\Trabalhos\Logo Sarandeiros\LOGO_SARANDEI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arandeiros\Arquivos\Sarandeiros\Adulto\Trabalhos\Logo Sarandeiros\LOGO_SARANDEIRO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91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8C1" w:rsidRPr="002809CE">
        <w:rPr>
          <w:rFonts w:ascii="Arial" w:hAnsi="Arial" w:cs="Arial"/>
          <w:b/>
          <w:sz w:val="24"/>
          <w:szCs w:val="24"/>
        </w:rPr>
        <w:t>AUDIÇÃO PARA NOVOS BAILARINOS</w:t>
      </w:r>
      <w:r w:rsidR="007108C1">
        <w:rPr>
          <w:rFonts w:ascii="Arial" w:hAnsi="Arial" w:cs="Arial"/>
          <w:b/>
          <w:sz w:val="24"/>
          <w:szCs w:val="24"/>
        </w:rPr>
        <w:t xml:space="preserve"> 2018</w:t>
      </w:r>
    </w:p>
    <w:p w:rsidR="00EB3742" w:rsidRPr="002809CE" w:rsidRDefault="00AB2D0D" w:rsidP="00AC00E6">
      <w:pPr>
        <w:jc w:val="center"/>
        <w:rPr>
          <w:rFonts w:ascii="Arial" w:hAnsi="Arial" w:cs="Arial"/>
          <w:b/>
          <w:sz w:val="24"/>
          <w:szCs w:val="24"/>
        </w:rPr>
      </w:pPr>
      <w:proofErr w:type="gramStart"/>
      <w:r w:rsidRPr="002809CE">
        <w:rPr>
          <w:rFonts w:ascii="Arial" w:hAnsi="Arial" w:cs="Arial"/>
          <w:b/>
          <w:sz w:val="24"/>
          <w:szCs w:val="24"/>
        </w:rPr>
        <w:t>Edital</w:t>
      </w:r>
      <w:r w:rsidR="00EB3742" w:rsidRPr="002809CE">
        <w:rPr>
          <w:rFonts w:ascii="Arial" w:hAnsi="Arial" w:cs="Arial"/>
          <w:b/>
          <w:sz w:val="24"/>
          <w:szCs w:val="24"/>
        </w:rPr>
        <w:t xml:space="preserve"> Processo de Seleção</w:t>
      </w:r>
      <w:r w:rsidRPr="002809CE">
        <w:rPr>
          <w:rFonts w:ascii="Arial" w:hAnsi="Arial" w:cs="Arial"/>
          <w:b/>
          <w:sz w:val="24"/>
          <w:szCs w:val="24"/>
        </w:rPr>
        <w:t xml:space="preserve"> </w:t>
      </w:r>
      <w:r w:rsidR="007108C1">
        <w:rPr>
          <w:rFonts w:ascii="Arial" w:hAnsi="Arial" w:cs="Arial"/>
          <w:b/>
          <w:sz w:val="24"/>
          <w:szCs w:val="24"/>
        </w:rPr>
        <w:t>Integrantes</w:t>
      </w:r>
      <w:proofErr w:type="gramEnd"/>
      <w:r w:rsidRPr="002809CE">
        <w:rPr>
          <w:rFonts w:ascii="Arial" w:hAnsi="Arial" w:cs="Arial"/>
          <w:b/>
          <w:sz w:val="24"/>
          <w:szCs w:val="24"/>
        </w:rPr>
        <w:t xml:space="preserve"> - Grupo Sarandeiros</w:t>
      </w:r>
    </w:p>
    <w:p w:rsidR="00EB3742" w:rsidRPr="002809CE" w:rsidRDefault="00EB3742" w:rsidP="00AC00E6">
      <w:pPr>
        <w:jc w:val="center"/>
        <w:rPr>
          <w:rFonts w:ascii="Arial" w:hAnsi="Arial" w:cs="Arial"/>
          <w:sz w:val="24"/>
          <w:szCs w:val="24"/>
        </w:rPr>
      </w:pPr>
    </w:p>
    <w:p w:rsidR="00AB2D0D" w:rsidRPr="002809CE" w:rsidRDefault="00AB2D0D" w:rsidP="00AC00E6">
      <w:pPr>
        <w:jc w:val="center"/>
        <w:rPr>
          <w:rFonts w:ascii="Arial" w:hAnsi="Arial" w:cs="Arial"/>
          <w:sz w:val="24"/>
          <w:szCs w:val="24"/>
        </w:rPr>
      </w:pPr>
    </w:p>
    <w:p w:rsidR="00AB2D0D" w:rsidRPr="002809CE" w:rsidRDefault="00AB2D0D" w:rsidP="00AB2D0D">
      <w:pPr>
        <w:jc w:val="both"/>
        <w:rPr>
          <w:rFonts w:ascii="Arial" w:hAnsi="Arial" w:cs="Arial"/>
          <w:sz w:val="24"/>
          <w:szCs w:val="24"/>
        </w:rPr>
      </w:pPr>
      <w:r w:rsidRPr="002809CE">
        <w:rPr>
          <w:rFonts w:ascii="Arial" w:hAnsi="Arial" w:cs="Arial"/>
          <w:sz w:val="24"/>
          <w:szCs w:val="24"/>
        </w:rPr>
        <w:t>O Grupo Sarandeiros da UFMG</w:t>
      </w:r>
      <w:proofErr w:type="gramStart"/>
      <w:r w:rsidR="00F31D04">
        <w:rPr>
          <w:rFonts w:ascii="Arial" w:hAnsi="Arial" w:cs="Arial"/>
          <w:sz w:val="24"/>
          <w:szCs w:val="24"/>
        </w:rPr>
        <w:t>, projeto</w:t>
      </w:r>
      <w:proofErr w:type="gramEnd"/>
      <w:r w:rsidR="007108C1">
        <w:rPr>
          <w:rFonts w:ascii="Arial" w:hAnsi="Arial" w:cs="Arial"/>
          <w:sz w:val="24"/>
          <w:szCs w:val="24"/>
        </w:rPr>
        <w:t xml:space="preserve"> de extensão da universidade desde 1997,</w:t>
      </w:r>
      <w:r w:rsidRPr="002809CE">
        <w:rPr>
          <w:rFonts w:ascii="Arial" w:hAnsi="Arial" w:cs="Arial"/>
          <w:sz w:val="24"/>
          <w:szCs w:val="24"/>
        </w:rPr>
        <w:t xml:space="preserve"> abre </w:t>
      </w:r>
      <w:r w:rsidR="007108C1">
        <w:rPr>
          <w:rFonts w:ascii="Arial" w:hAnsi="Arial" w:cs="Arial"/>
          <w:sz w:val="24"/>
          <w:szCs w:val="24"/>
        </w:rPr>
        <w:t xml:space="preserve">sua </w:t>
      </w:r>
      <w:r w:rsidRPr="002809CE">
        <w:rPr>
          <w:rFonts w:ascii="Arial" w:hAnsi="Arial" w:cs="Arial"/>
          <w:sz w:val="24"/>
          <w:szCs w:val="24"/>
        </w:rPr>
        <w:t>audição</w:t>
      </w:r>
      <w:r w:rsidR="007108C1">
        <w:rPr>
          <w:rFonts w:ascii="Arial" w:hAnsi="Arial" w:cs="Arial"/>
          <w:sz w:val="24"/>
          <w:szCs w:val="24"/>
        </w:rPr>
        <w:t xml:space="preserve"> anual</w:t>
      </w:r>
      <w:r w:rsidRPr="002809CE">
        <w:rPr>
          <w:rFonts w:ascii="Arial" w:hAnsi="Arial" w:cs="Arial"/>
          <w:sz w:val="24"/>
          <w:szCs w:val="24"/>
        </w:rPr>
        <w:t xml:space="preserve"> p</w:t>
      </w:r>
      <w:r w:rsidR="007108C1">
        <w:rPr>
          <w:rFonts w:ascii="Arial" w:hAnsi="Arial" w:cs="Arial"/>
          <w:sz w:val="24"/>
          <w:szCs w:val="24"/>
        </w:rPr>
        <w:t>ara seleção de novos dançarinos, com a finalidade de</w:t>
      </w:r>
      <w:r w:rsidRPr="002809CE">
        <w:rPr>
          <w:rFonts w:ascii="Arial" w:hAnsi="Arial" w:cs="Arial"/>
          <w:sz w:val="24"/>
          <w:szCs w:val="24"/>
        </w:rPr>
        <w:t xml:space="preserve"> formação de um grupo experimental de danças brasileiras. Podem se inscrever pessoas com qualquer experiência em dança, de dentro ou fora da Universidade, interessadas em aprender sobre as principais manifestações culturais nacionais e suas possibilidades cênicas</w:t>
      </w:r>
      <w:r w:rsidR="009E0A81">
        <w:rPr>
          <w:rFonts w:ascii="Arial" w:hAnsi="Arial" w:cs="Arial"/>
          <w:sz w:val="24"/>
          <w:szCs w:val="24"/>
        </w:rPr>
        <w:t>.</w:t>
      </w:r>
    </w:p>
    <w:p w:rsidR="00AB2D0D" w:rsidRPr="002809CE" w:rsidRDefault="00AB2D0D" w:rsidP="00AB2D0D">
      <w:pPr>
        <w:jc w:val="both"/>
        <w:rPr>
          <w:rFonts w:ascii="Arial" w:hAnsi="Arial" w:cs="Arial"/>
          <w:sz w:val="24"/>
          <w:szCs w:val="24"/>
        </w:rPr>
      </w:pPr>
    </w:p>
    <w:p w:rsidR="00803A81" w:rsidRPr="002809CE" w:rsidRDefault="00803A81" w:rsidP="00803A81">
      <w:pPr>
        <w:pStyle w:val="PargrafodaLista"/>
        <w:numPr>
          <w:ilvl w:val="0"/>
          <w:numId w:val="1"/>
        </w:numPr>
        <w:jc w:val="both"/>
        <w:rPr>
          <w:rFonts w:ascii="Arial" w:hAnsi="Arial" w:cs="Arial"/>
          <w:b/>
          <w:sz w:val="24"/>
          <w:szCs w:val="24"/>
        </w:rPr>
      </w:pPr>
      <w:r w:rsidRPr="002809CE">
        <w:rPr>
          <w:rFonts w:ascii="Arial" w:hAnsi="Arial" w:cs="Arial"/>
          <w:b/>
          <w:sz w:val="24"/>
          <w:szCs w:val="24"/>
        </w:rPr>
        <w:t>Objetivo</w:t>
      </w:r>
    </w:p>
    <w:p w:rsidR="00803A81" w:rsidRPr="002809CE" w:rsidRDefault="00803A81" w:rsidP="00803A81">
      <w:pPr>
        <w:pStyle w:val="PargrafodaLista"/>
        <w:jc w:val="both"/>
        <w:rPr>
          <w:rFonts w:ascii="Arial" w:hAnsi="Arial" w:cs="Arial"/>
          <w:sz w:val="24"/>
          <w:szCs w:val="24"/>
        </w:rPr>
      </w:pPr>
      <w:r w:rsidRPr="002809CE">
        <w:rPr>
          <w:rFonts w:ascii="Arial" w:hAnsi="Arial" w:cs="Arial"/>
          <w:sz w:val="24"/>
          <w:szCs w:val="24"/>
        </w:rPr>
        <w:t xml:space="preserve">Selecionar um grupo de </w:t>
      </w:r>
      <w:r w:rsidR="00054124" w:rsidRPr="002809CE">
        <w:rPr>
          <w:rFonts w:ascii="Arial" w:hAnsi="Arial" w:cs="Arial"/>
          <w:sz w:val="24"/>
          <w:szCs w:val="24"/>
        </w:rPr>
        <w:t xml:space="preserve">novos integrantes </w:t>
      </w:r>
      <w:r w:rsidRPr="002809CE">
        <w:rPr>
          <w:rFonts w:ascii="Arial" w:hAnsi="Arial" w:cs="Arial"/>
          <w:sz w:val="24"/>
          <w:szCs w:val="24"/>
        </w:rPr>
        <w:t xml:space="preserve">para </w:t>
      </w:r>
      <w:r w:rsidR="00054124" w:rsidRPr="002809CE">
        <w:rPr>
          <w:rFonts w:ascii="Arial" w:hAnsi="Arial" w:cs="Arial"/>
          <w:sz w:val="24"/>
          <w:szCs w:val="24"/>
        </w:rPr>
        <w:t xml:space="preserve">participarem de </w:t>
      </w:r>
      <w:proofErr w:type="gramStart"/>
      <w:r w:rsidR="00AB2D0D" w:rsidRPr="002809CE">
        <w:rPr>
          <w:rFonts w:ascii="Arial" w:hAnsi="Arial" w:cs="Arial"/>
          <w:sz w:val="24"/>
          <w:szCs w:val="24"/>
        </w:rPr>
        <w:t>3</w:t>
      </w:r>
      <w:proofErr w:type="gramEnd"/>
      <w:r w:rsidR="00054124" w:rsidRPr="002809CE">
        <w:rPr>
          <w:rFonts w:ascii="Arial" w:hAnsi="Arial" w:cs="Arial"/>
          <w:sz w:val="24"/>
          <w:szCs w:val="24"/>
        </w:rPr>
        <w:t xml:space="preserve"> meses de aulas e oficinas </w:t>
      </w:r>
      <w:r w:rsidR="009E0A81">
        <w:rPr>
          <w:rFonts w:ascii="Arial" w:hAnsi="Arial" w:cs="Arial"/>
          <w:sz w:val="24"/>
          <w:szCs w:val="24"/>
        </w:rPr>
        <w:t xml:space="preserve">de danças brasileiras </w:t>
      </w:r>
      <w:r w:rsidR="00054124" w:rsidRPr="002809CE">
        <w:rPr>
          <w:rFonts w:ascii="Arial" w:hAnsi="Arial" w:cs="Arial"/>
          <w:sz w:val="24"/>
          <w:szCs w:val="24"/>
        </w:rPr>
        <w:t>com professores do Grupo</w:t>
      </w:r>
      <w:r w:rsidR="00AB2D0D" w:rsidRPr="002809CE">
        <w:rPr>
          <w:rFonts w:ascii="Arial" w:hAnsi="Arial" w:cs="Arial"/>
          <w:sz w:val="24"/>
          <w:szCs w:val="24"/>
        </w:rPr>
        <w:t xml:space="preserve"> Sarandeiros. No </w:t>
      </w:r>
      <w:r w:rsidR="007108C1">
        <w:rPr>
          <w:rFonts w:ascii="Arial" w:hAnsi="Arial" w:cs="Arial"/>
          <w:sz w:val="24"/>
          <w:szCs w:val="24"/>
        </w:rPr>
        <w:t>dia 29 de junho, no final do processo</w:t>
      </w:r>
      <w:r w:rsidR="00054124" w:rsidRPr="002809CE">
        <w:rPr>
          <w:rFonts w:ascii="Arial" w:hAnsi="Arial" w:cs="Arial"/>
          <w:sz w:val="24"/>
          <w:szCs w:val="24"/>
        </w:rPr>
        <w:t>, os dançarinos</w:t>
      </w:r>
      <w:r w:rsidR="007108C1">
        <w:rPr>
          <w:rFonts w:ascii="Arial" w:hAnsi="Arial" w:cs="Arial"/>
          <w:sz w:val="24"/>
          <w:szCs w:val="24"/>
        </w:rPr>
        <w:t xml:space="preserve"> aprovados na audição</w:t>
      </w:r>
      <w:r w:rsidR="00054124" w:rsidRPr="002809CE">
        <w:rPr>
          <w:rFonts w:ascii="Arial" w:hAnsi="Arial" w:cs="Arial"/>
          <w:sz w:val="24"/>
          <w:szCs w:val="24"/>
        </w:rPr>
        <w:t xml:space="preserve"> serão avaliados através de uma apres</w:t>
      </w:r>
      <w:r w:rsidR="007108C1">
        <w:rPr>
          <w:rFonts w:ascii="Arial" w:hAnsi="Arial" w:cs="Arial"/>
          <w:sz w:val="24"/>
          <w:szCs w:val="24"/>
        </w:rPr>
        <w:t>entação, na Escola de Edu</w:t>
      </w:r>
      <w:r w:rsidR="00F31D04">
        <w:rPr>
          <w:rFonts w:ascii="Arial" w:hAnsi="Arial" w:cs="Arial"/>
          <w:sz w:val="24"/>
          <w:szCs w:val="24"/>
        </w:rPr>
        <w:t>cação Física, Fisioterapia e Te</w:t>
      </w:r>
      <w:r w:rsidR="007108C1">
        <w:rPr>
          <w:rFonts w:ascii="Arial" w:hAnsi="Arial" w:cs="Arial"/>
          <w:sz w:val="24"/>
          <w:szCs w:val="24"/>
        </w:rPr>
        <w:t>rapia Ocupacional da UFMG</w:t>
      </w:r>
      <w:r w:rsidR="00054124" w:rsidRPr="002809CE">
        <w:rPr>
          <w:rFonts w:ascii="Arial" w:hAnsi="Arial" w:cs="Arial"/>
          <w:sz w:val="24"/>
          <w:szCs w:val="24"/>
        </w:rPr>
        <w:t>. Duran</w:t>
      </w:r>
      <w:r w:rsidR="00AB2D0D" w:rsidRPr="002809CE">
        <w:rPr>
          <w:rFonts w:ascii="Arial" w:hAnsi="Arial" w:cs="Arial"/>
          <w:sz w:val="24"/>
          <w:szCs w:val="24"/>
        </w:rPr>
        <w:t xml:space="preserve">te </w:t>
      </w:r>
      <w:r w:rsidR="00F31D04">
        <w:rPr>
          <w:rFonts w:ascii="Arial" w:hAnsi="Arial" w:cs="Arial"/>
          <w:sz w:val="24"/>
          <w:szCs w:val="24"/>
        </w:rPr>
        <w:t>o período</w:t>
      </w:r>
      <w:r w:rsidR="00054124" w:rsidRPr="002809CE">
        <w:rPr>
          <w:rFonts w:ascii="Arial" w:hAnsi="Arial" w:cs="Arial"/>
          <w:sz w:val="24"/>
          <w:szCs w:val="24"/>
        </w:rPr>
        <w:t xml:space="preserve"> </w:t>
      </w:r>
      <w:r w:rsidR="009E0A81">
        <w:rPr>
          <w:rFonts w:ascii="Arial" w:hAnsi="Arial" w:cs="Arial"/>
          <w:sz w:val="24"/>
          <w:szCs w:val="24"/>
        </w:rPr>
        <w:t xml:space="preserve">os aprovados </w:t>
      </w:r>
      <w:r w:rsidR="00054124" w:rsidRPr="002809CE">
        <w:rPr>
          <w:rFonts w:ascii="Arial" w:hAnsi="Arial" w:cs="Arial"/>
          <w:sz w:val="24"/>
          <w:szCs w:val="24"/>
        </w:rPr>
        <w:t xml:space="preserve">serão avaliados </w:t>
      </w:r>
      <w:r w:rsidR="006C4350" w:rsidRPr="002809CE">
        <w:rPr>
          <w:rFonts w:ascii="Arial" w:hAnsi="Arial" w:cs="Arial"/>
          <w:sz w:val="24"/>
          <w:szCs w:val="24"/>
        </w:rPr>
        <w:t xml:space="preserve">periodicamente pelos </w:t>
      </w:r>
      <w:r w:rsidR="00054124" w:rsidRPr="002809CE">
        <w:rPr>
          <w:rFonts w:ascii="Arial" w:hAnsi="Arial" w:cs="Arial"/>
          <w:sz w:val="24"/>
          <w:szCs w:val="24"/>
        </w:rPr>
        <w:t>critérios de desempenho Físico, técnico e artístico</w:t>
      </w:r>
      <w:r w:rsidR="006C4350" w:rsidRPr="002809CE">
        <w:rPr>
          <w:rFonts w:ascii="Arial" w:hAnsi="Arial" w:cs="Arial"/>
          <w:sz w:val="24"/>
          <w:szCs w:val="24"/>
        </w:rPr>
        <w:t xml:space="preserve"> descritos abaixo</w:t>
      </w:r>
      <w:r w:rsidR="00054124" w:rsidRPr="002809CE">
        <w:rPr>
          <w:rFonts w:ascii="Arial" w:hAnsi="Arial" w:cs="Arial"/>
          <w:sz w:val="24"/>
          <w:szCs w:val="24"/>
        </w:rPr>
        <w:t>, al</w:t>
      </w:r>
      <w:r w:rsidR="007108C1">
        <w:rPr>
          <w:rFonts w:ascii="Arial" w:hAnsi="Arial" w:cs="Arial"/>
          <w:sz w:val="24"/>
          <w:szCs w:val="24"/>
        </w:rPr>
        <w:t>ém da disponibilidade e da frequ</w:t>
      </w:r>
      <w:r w:rsidR="00054124" w:rsidRPr="002809CE">
        <w:rPr>
          <w:rFonts w:ascii="Arial" w:hAnsi="Arial" w:cs="Arial"/>
          <w:sz w:val="24"/>
          <w:szCs w:val="24"/>
        </w:rPr>
        <w:t xml:space="preserve">ência aos ensaios; </w:t>
      </w:r>
      <w:r w:rsidR="007108C1">
        <w:rPr>
          <w:rFonts w:ascii="Arial" w:hAnsi="Arial" w:cs="Arial"/>
          <w:sz w:val="24"/>
          <w:szCs w:val="24"/>
        </w:rPr>
        <w:t xml:space="preserve">O grupo tem caráter voluntário, e os dançarinos aprovados </w:t>
      </w:r>
      <w:r w:rsidR="009E0A81">
        <w:rPr>
          <w:rFonts w:ascii="Arial" w:hAnsi="Arial" w:cs="Arial"/>
          <w:sz w:val="24"/>
          <w:szCs w:val="24"/>
        </w:rPr>
        <w:t xml:space="preserve">na audição </w:t>
      </w:r>
      <w:r w:rsidR="007108C1">
        <w:rPr>
          <w:rFonts w:ascii="Arial" w:hAnsi="Arial" w:cs="Arial"/>
          <w:sz w:val="24"/>
          <w:szCs w:val="24"/>
        </w:rPr>
        <w:t xml:space="preserve">não receberão nenhuma ajuda de custo durante o período do curso. </w:t>
      </w:r>
      <w:r w:rsidR="009E0A81">
        <w:rPr>
          <w:rFonts w:ascii="Arial" w:hAnsi="Arial" w:cs="Arial"/>
          <w:sz w:val="24"/>
          <w:szCs w:val="24"/>
        </w:rPr>
        <w:t xml:space="preserve">Apenas após o período de </w:t>
      </w:r>
      <w:proofErr w:type="gramStart"/>
      <w:r w:rsidR="009E0A81">
        <w:rPr>
          <w:rFonts w:ascii="Arial" w:hAnsi="Arial" w:cs="Arial"/>
          <w:sz w:val="24"/>
          <w:szCs w:val="24"/>
        </w:rPr>
        <w:t>3</w:t>
      </w:r>
      <w:proofErr w:type="gramEnd"/>
      <w:r w:rsidR="009E0A81">
        <w:rPr>
          <w:rFonts w:ascii="Arial" w:hAnsi="Arial" w:cs="Arial"/>
          <w:sz w:val="24"/>
          <w:szCs w:val="24"/>
        </w:rPr>
        <w:t xml:space="preserve"> meses, o grupo divulgará a lista final de aprovados. </w:t>
      </w:r>
    </w:p>
    <w:p w:rsidR="00803A81" w:rsidRPr="002809CE" w:rsidRDefault="00803A81" w:rsidP="00803A81">
      <w:pPr>
        <w:pStyle w:val="PargrafodaLista"/>
        <w:jc w:val="both"/>
        <w:rPr>
          <w:rFonts w:ascii="Arial" w:hAnsi="Arial" w:cs="Arial"/>
          <w:sz w:val="24"/>
          <w:szCs w:val="24"/>
        </w:rPr>
      </w:pPr>
    </w:p>
    <w:p w:rsidR="00AB2D0D" w:rsidRPr="002809CE" w:rsidRDefault="00AB2D0D" w:rsidP="00EB3742">
      <w:pPr>
        <w:pStyle w:val="PargrafodaLista"/>
        <w:numPr>
          <w:ilvl w:val="0"/>
          <w:numId w:val="1"/>
        </w:numPr>
        <w:jc w:val="both"/>
        <w:rPr>
          <w:rFonts w:ascii="Arial" w:hAnsi="Arial" w:cs="Arial"/>
          <w:b/>
          <w:sz w:val="24"/>
          <w:szCs w:val="24"/>
        </w:rPr>
      </w:pPr>
      <w:r w:rsidRPr="002809CE">
        <w:rPr>
          <w:rFonts w:ascii="Arial" w:hAnsi="Arial" w:cs="Arial"/>
          <w:b/>
          <w:sz w:val="24"/>
          <w:szCs w:val="24"/>
        </w:rPr>
        <w:t>Pré-requisitos</w:t>
      </w:r>
    </w:p>
    <w:p w:rsidR="00AB2D0D" w:rsidRPr="002809CE" w:rsidRDefault="00AB2D0D" w:rsidP="00AB2D0D">
      <w:pPr>
        <w:pStyle w:val="PargrafodaLista"/>
        <w:jc w:val="both"/>
        <w:rPr>
          <w:rFonts w:ascii="Arial" w:hAnsi="Arial" w:cs="Arial"/>
          <w:sz w:val="24"/>
          <w:szCs w:val="24"/>
        </w:rPr>
      </w:pPr>
      <w:r w:rsidRPr="002809CE">
        <w:rPr>
          <w:rFonts w:ascii="Arial" w:hAnsi="Arial" w:cs="Arial"/>
          <w:sz w:val="24"/>
          <w:szCs w:val="24"/>
        </w:rPr>
        <w:t>– Apresentar idade superior a 17 anos;</w:t>
      </w:r>
    </w:p>
    <w:p w:rsidR="00AB2D0D" w:rsidRPr="002809CE" w:rsidRDefault="00AB2D0D" w:rsidP="00AB2D0D">
      <w:pPr>
        <w:pStyle w:val="PargrafodaLista"/>
        <w:jc w:val="both"/>
        <w:rPr>
          <w:rFonts w:ascii="Arial" w:hAnsi="Arial" w:cs="Arial"/>
          <w:sz w:val="24"/>
          <w:szCs w:val="24"/>
        </w:rPr>
      </w:pPr>
      <w:r w:rsidRPr="002809CE">
        <w:rPr>
          <w:rFonts w:ascii="Arial" w:hAnsi="Arial" w:cs="Arial"/>
          <w:sz w:val="24"/>
          <w:szCs w:val="24"/>
        </w:rPr>
        <w:t>– Demonstrar habilidades em qualquer estilo de dança;</w:t>
      </w:r>
    </w:p>
    <w:p w:rsidR="00AB2D0D" w:rsidRPr="002809CE" w:rsidRDefault="00AB2D0D" w:rsidP="00AB2D0D">
      <w:pPr>
        <w:pStyle w:val="PargrafodaLista"/>
        <w:jc w:val="both"/>
        <w:rPr>
          <w:rFonts w:ascii="Arial" w:hAnsi="Arial" w:cs="Arial"/>
          <w:sz w:val="24"/>
          <w:szCs w:val="24"/>
        </w:rPr>
      </w:pPr>
      <w:r w:rsidRPr="002809CE">
        <w:rPr>
          <w:rFonts w:ascii="Arial" w:hAnsi="Arial" w:cs="Arial"/>
          <w:sz w:val="24"/>
          <w:szCs w:val="24"/>
        </w:rPr>
        <w:t>– Ter interesse em participar de um grupo de danças brasileiras;</w:t>
      </w:r>
    </w:p>
    <w:p w:rsidR="00AB2D0D" w:rsidRPr="002809CE" w:rsidRDefault="00AB2D0D" w:rsidP="00AB2D0D">
      <w:pPr>
        <w:pStyle w:val="PargrafodaLista"/>
        <w:jc w:val="both"/>
        <w:rPr>
          <w:rFonts w:ascii="Arial" w:hAnsi="Arial" w:cs="Arial"/>
          <w:sz w:val="24"/>
          <w:szCs w:val="24"/>
        </w:rPr>
      </w:pPr>
      <w:r w:rsidRPr="002809CE">
        <w:rPr>
          <w:rFonts w:ascii="Arial" w:hAnsi="Arial" w:cs="Arial"/>
          <w:sz w:val="24"/>
          <w:szCs w:val="24"/>
        </w:rPr>
        <w:t>– Ter disponibilidade de horários para frequentar as aulas no primeiro semestre de 2018: Quarta feira, das 19H00 às 21H30, e Sábados, das 10H00 às 12H30. O candidato deverá ter disponibilidade integral para estes horários nestes dois dias. As aulas acontecerão na Sala de Dança da Escola de Educação Física, Fisioterapia e Terapia Ocupacional da UFMG.</w:t>
      </w:r>
    </w:p>
    <w:p w:rsidR="00AB2D0D" w:rsidRPr="002809CE" w:rsidRDefault="00AB2D0D" w:rsidP="00AB2D0D">
      <w:pPr>
        <w:pStyle w:val="PargrafodaLista"/>
        <w:jc w:val="both"/>
        <w:rPr>
          <w:rFonts w:ascii="Arial" w:hAnsi="Arial" w:cs="Arial"/>
          <w:sz w:val="24"/>
          <w:szCs w:val="24"/>
        </w:rPr>
      </w:pPr>
    </w:p>
    <w:p w:rsidR="00AB2D0D" w:rsidRPr="002809CE" w:rsidRDefault="002809CE" w:rsidP="00EB3742">
      <w:pPr>
        <w:pStyle w:val="PargrafodaLista"/>
        <w:numPr>
          <w:ilvl w:val="0"/>
          <w:numId w:val="1"/>
        </w:numPr>
        <w:jc w:val="both"/>
        <w:rPr>
          <w:rFonts w:ascii="Arial" w:hAnsi="Arial" w:cs="Arial"/>
          <w:b/>
          <w:sz w:val="24"/>
          <w:szCs w:val="24"/>
        </w:rPr>
      </w:pPr>
      <w:r w:rsidRPr="002809CE">
        <w:rPr>
          <w:rFonts w:ascii="Arial" w:hAnsi="Arial" w:cs="Arial"/>
          <w:b/>
          <w:sz w:val="24"/>
          <w:szCs w:val="24"/>
        </w:rPr>
        <w:t>Data e horário da prova</w:t>
      </w:r>
    </w:p>
    <w:p w:rsidR="00AB2D0D" w:rsidRPr="002809CE" w:rsidRDefault="00AB2D0D" w:rsidP="00AB2D0D">
      <w:pPr>
        <w:pStyle w:val="PargrafodaLista"/>
        <w:jc w:val="both"/>
        <w:rPr>
          <w:rFonts w:ascii="Arial" w:hAnsi="Arial" w:cs="Arial"/>
          <w:sz w:val="24"/>
          <w:szCs w:val="24"/>
        </w:rPr>
      </w:pPr>
      <w:r w:rsidRPr="002809CE">
        <w:rPr>
          <w:rFonts w:ascii="Arial" w:hAnsi="Arial" w:cs="Arial"/>
          <w:sz w:val="24"/>
          <w:szCs w:val="24"/>
        </w:rPr>
        <w:t xml:space="preserve">O processo seletivo ocorrerá no dia </w:t>
      </w:r>
      <w:r w:rsidR="00937649">
        <w:rPr>
          <w:rFonts w:ascii="Arial" w:hAnsi="Arial" w:cs="Arial"/>
          <w:b/>
          <w:sz w:val="24"/>
          <w:szCs w:val="24"/>
        </w:rPr>
        <w:t>14/04</w:t>
      </w:r>
      <w:r w:rsidRPr="002809CE">
        <w:rPr>
          <w:rFonts w:ascii="Arial" w:hAnsi="Arial" w:cs="Arial"/>
          <w:b/>
          <w:sz w:val="24"/>
          <w:szCs w:val="24"/>
        </w:rPr>
        <w:t>/2017</w:t>
      </w:r>
      <w:r w:rsidRPr="002809CE">
        <w:rPr>
          <w:rFonts w:ascii="Arial" w:hAnsi="Arial" w:cs="Arial"/>
          <w:sz w:val="24"/>
          <w:szCs w:val="24"/>
        </w:rPr>
        <w:t xml:space="preserve"> às </w:t>
      </w:r>
      <w:r w:rsidRPr="002809CE">
        <w:rPr>
          <w:rFonts w:ascii="Arial" w:hAnsi="Arial" w:cs="Arial"/>
          <w:b/>
          <w:sz w:val="24"/>
          <w:szCs w:val="24"/>
        </w:rPr>
        <w:t>13h00</w:t>
      </w:r>
      <w:r w:rsidRPr="002809CE">
        <w:rPr>
          <w:rFonts w:ascii="Arial" w:hAnsi="Arial" w:cs="Arial"/>
          <w:sz w:val="24"/>
          <w:szCs w:val="24"/>
        </w:rPr>
        <w:t xml:space="preserve">, na </w:t>
      </w:r>
      <w:r w:rsidRPr="002809CE">
        <w:rPr>
          <w:rFonts w:ascii="Arial" w:hAnsi="Arial" w:cs="Arial"/>
          <w:b/>
          <w:sz w:val="24"/>
          <w:szCs w:val="24"/>
        </w:rPr>
        <w:t>Sala de dança da Escola de Educação Física da UFMG</w:t>
      </w:r>
      <w:r w:rsidRPr="002809CE">
        <w:rPr>
          <w:rFonts w:ascii="Arial" w:hAnsi="Arial" w:cs="Arial"/>
          <w:sz w:val="24"/>
          <w:szCs w:val="24"/>
        </w:rPr>
        <w:t>. Os candidatos devem co</w:t>
      </w:r>
      <w:r w:rsidR="007108C1">
        <w:rPr>
          <w:rFonts w:ascii="Arial" w:hAnsi="Arial" w:cs="Arial"/>
          <w:sz w:val="24"/>
          <w:szCs w:val="24"/>
        </w:rPr>
        <w:t xml:space="preserve">mpareçam ao local de prova com </w:t>
      </w:r>
      <w:r w:rsidR="00937649">
        <w:rPr>
          <w:rFonts w:ascii="Arial" w:hAnsi="Arial" w:cs="Arial"/>
          <w:sz w:val="24"/>
          <w:szCs w:val="24"/>
        </w:rPr>
        <w:t xml:space="preserve">no mínimo </w:t>
      </w:r>
      <w:r w:rsidR="007108C1">
        <w:rPr>
          <w:rFonts w:ascii="Arial" w:hAnsi="Arial" w:cs="Arial"/>
          <w:sz w:val="24"/>
          <w:szCs w:val="24"/>
        </w:rPr>
        <w:t>30 minutos de antecedência</w:t>
      </w:r>
      <w:r w:rsidRPr="002809CE">
        <w:rPr>
          <w:rFonts w:ascii="Arial" w:hAnsi="Arial" w:cs="Arial"/>
          <w:sz w:val="24"/>
          <w:szCs w:val="24"/>
        </w:rPr>
        <w:t xml:space="preserve"> para confirmarem a in</w:t>
      </w:r>
      <w:r w:rsidR="007108C1">
        <w:rPr>
          <w:rFonts w:ascii="Arial" w:hAnsi="Arial" w:cs="Arial"/>
          <w:sz w:val="24"/>
          <w:szCs w:val="24"/>
        </w:rPr>
        <w:t>scrição</w:t>
      </w:r>
      <w:r w:rsidR="00937649">
        <w:rPr>
          <w:rFonts w:ascii="Arial" w:hAnsi="Arial" w:cs="Arial"/>
          <w:sz w:val="24"/>
          <w:szCs w:val="24"/>
        </w:rPr>
        <w:t xml:space="preserve"> e identificação para o processo</w:t>
      </w:r>
      <w:bookmarkStart w:id="0" w:name="_GoBack"/>
      <w:bookmarkEnd w:id="0"/>
      <w:r w:rsidR="007108C1">
        <w:rPr>
          <w:rFonts w:ascii="Arial" w:hAnsi="Arial" w:cs="Arial"/>
          <w:sz w:val="24"/>
          <w:szCs w:val="24"/>
        </w:rPr>
        <w:t>.</w:t>
      </w:r>
    </w:p>
    <w:p w:rsidR="00AB2D0D" w:rsidRPr="002809CE" w:rsidRDefault="00AB2D0D" w:rsidP="00AB2D0D">
      <w:pPr>
        <w:pStyle w:val="PargrafodaLista"/>
        <w:jc w:val="both"/>
        <w:rPr>
          <w:rFonts w:ascii="Arial" w:hAnsi="Arial" w:cs="Arial"/>
          <w:sz w:val="24"/>
          <w:szCs w:val="24"/>
        </w:rPr>
      </w:pPr>
    </w:p>
    <w:p w:rsidR="00AB2D0D" w:rsidRPr="002809CE" w:rsidRDefault="00AB2D0D" w:rsidP="00EB3742">
      <w:pPr>
        <w:pStyle w:val="PargrafodaLista"/>
        <w:numPr>
          <w:ilvl w:val="0"/>
          <w:numId w:val="1"/>
        </w:numPr>
        <w:jc w:val="both"/>
        <w:rPr>
          <w:rFonts w:ascii="Arial" w:hAnsi="Arial" w:cs="Arial"/>
          <w:b/>
          <w:sz w:val="24"/>
          <w:szCs w:val="24"/>
        </w:rPr>
      </w:pPr>
      <w:r w:rsidRPr="002809CE">
        <w:rPr>
          <w:rFonts w:ascii="Arial" w:hAnsi="Arial" w:cs="Arial"/>
          <w:b/>
          <w:sz w:val="24"/>
          <w:szCs w:val="24"/>
        </w:rPr>
        <w:t>Inscrições</w:t>
      </w:r>
    </w:p>
    <w:p w:rsidR="00AB2D0D" w:rsidRDefault="00AB2D0D" w:rsidP="00AB2D0D">
      <w:pPr>
        <w:pStyle w:val="PargrafodaLista"/>
        <w:jc w:val="both"/>
        <w:rPr>
          <w:rFonts w:ascii="Arial" w:hAnsi="Arial" w:cs="Arial"/>
          <w:sz w:val="24"/>
          <w:szCs w:val="24"/>
        </w:rPr>
      </w:pPr>
      <w:r w:rsidRPr="002809CE">
        <w:rPr>
          <w:rFonts w:ascii="Arial" w:hAnsi="Arial" w:cs="Arial"/>
          <w:sz w:val="24"/>
          <w:szCs w:val="24"/>
        </w:rPr>
        <w:t xml:space="preserve">As inscrições devem ser realizadas mediante preenchimento de formulário disponível no site do grupo: </w:t>
      </w:r>
      <w:hyperlink r:id="rId7" w:history="1">
        <w:r w:rsidR="007108C1" w:rsidRPr="00FD46FC">
          <w:rPr>
            <w:rStyle w:val="Hyperlink"/>
            <w:rFonts w:ascii="Arial" w:hAnsi="Arial" w:cs="Arial"/>
            <w:sz w:val="24"/>
            <w:szCs w:val="24"/>
          </w:rPr>
          <w:t>www.sarandeiros.com.br</w:t>
        </w:r>
      </w:hyperlink>
    </w:p>
    <w:p w:rsidR="00AB2D0D" w:rsidRPr="002809CE" w:rsidRDefault="00AB2D0D" w:rsidP="00AB2D0D">
      <w:pPr>
        <w:pStyle w:val="PargrafodaLista"/>
        <w:jc w:val="both"/>
        <w:rPr>
          <w:rFonts w:ascii="Arial" w:hAnsi="Arial" w:cs="Arial"/>
          <w:sz w:val="24"/>
          <w:szCs w:val="24"/>
        </w:rPr>
      </w:pPr>
    </w:p>
    <w:p w:rsidR="00803A81" w:rsidRPr="002809CE" w:rsidRDefault="00803A81" w:rsidP="00EB3742">
      <w:pPr>
        <w:pStyle w:val="PargrafodaLista"/>
        <w:numPr>
          <w:ilvl w:val="0"/>
          <w:numId w:val="1"/>
        </w:numPr>
        <w:jc w:val="both"/>
        <w:rPr>
          <w:rFonts w:ascii="Arial" w:hAnsi="Arial" w:cs="Arial"/>
          <w:b/>
          <w:sz w:val="24"/>
          <w:szCs w:val="24"/>
        </w:rPr>
      </w:pPr>
      <w:r w:rsidRPr="002809CE">
        <w:rPr>
          <w:rFonts w:ascii="Arial" w:hAnsi="Arial" w:cs="Arial"/>
          <w:b/>
          <w:sz w:val="24"/>
          <w:szCs w:val="24"/>
        </w:rPr>
        <w:t>Critérios avaliados</w:t>
      </w:r>
    </w:p>
    <w:p w:rsidR="00803A81" w:rsidRPr="002809CE" w:rsidRDefault="00803A81" w:rsidP="00803A81">
      <w:pPr>
        <w:pStyle w:val="PargrafodaLista"/>
        <w:jc w:val="both"/>
        <w:rPr>
          <w:rFonts w:ascii="Arial" w:hAnsi="Arial" w:cs="Arial"/>
          <w:sz w:val="24"/>
          <w:szCs w:val="24"/>
        </w:rPr>
      </w:pPr>
      <w:r w:rsidRPr="002809CE">
        <w:rPr>
          <w:rFonts w:ascii="Arial" w:hAnsi="Arial" w:cs="Arial"/>
          <w:sz w:val="24"/>
          <w:szCs w:val="24"/>
        </w:rPr>
        <w:t>Serão avaliados critérios físicos, técnicos e artísticos. Em cada um desses critérios podemos estabelecer pontos relevantes para serem observados.</w:t>
      </w:r>
    </w:p>
    <w:p w:rsidR="00803A81" w:rsidRPr="002809CE" w:rsidRDefault="00803A81" w:rsidP="00803A81">
      <w:pPr>
        <w:pStyle w:val="PargrafodaLista"/>
        <w:numPr>
          <w:ilvl w:val="1"/>
          <w:numId w:val="1"/>
        </w:numPr>
        <w:jc w:val="both"/>
        <w:rPr>
          <w:rFonts w:ascii="Arial" w:hAnsi="Arial" w:cs="Arial"/>
          <w:sz w:val="24"/>
          <w:szCs w:val="24"/>
        </w:rPr>
      </w:pPr>
      <w:r w:rsidRPr="002809CE">
        <w:rPr>
          <w:rFonts w:ascii="Arial" w:hAnsi="Arial" w:cs="Arial"/>
          <w:sz w:val="24"/>
          <w:szCs w:val="24"/>
        </w:rPr>
        <w:t>Físico:</w:t>
      </w:r>
    </w:p>
    <w:p w:rsidR="00803A81" w:rsidRPr="002809CE" w:rsidRDefault="00803A81" w:rsidP="00803A81">
      <w:pPr>
        <w:pStyle w:val="PargrafodaLista"/>
        <w:numPr>
          <w:ilvl w:val="2"/>
          <w:numId w:val="1"/>
        </w:numPr>
        <w:jc w:val="both"/>
        <w:rPr>
          <w:rFonts w:ascii="Arial" w:hAnsi="Arial" w:cs="Arial"/>
          <w:sz w:val="24"/>
          <w:szCs w:val="24"/>
        </w:rPr>
      </w:pPr>
      <w:r w:rsidRPr="002809CE">
        <w:rPr>
          <w:rFonts w:ascii="Arial" w:hAnsi="Arial" w:cs="Arial"/>
          <w:sz w:val="24"/>
          <w:szCs w:val="24"/>
        </w:rPr>
        <w:lastRenderedPageBreak/>
        <w:t>Força – principalmente de membros inferiores para realizar saltos, chutes e agachamentos.</w:t>
      </w:r>
    </w:p>
    <w:p w:rsidR="00803A81" w:rsidRPr="002809CE" w:rsidRDefault="00803A81" w:rsidP="00803A81">
      <w:pPr>
        <w:pStyle w:val="PargrafodaLista"/>
        <w:numPr>
          <w:ilvl w:val="2"/>
          <w:numId w:val="1"/>
        </w:numPr>
        <w:jc w:val="both"/>
        <w:rPr>
          <w:rFonts w:ascii="Arial" w:hAnsi="Arial" w:cs="Arial"/>
          <w:sz w:val="24"/>
          <w:szCs w:val="24"/>
        </w:rPr>
      </w:pPr>
      <w:r w:rsidRPr="002809CE">
        <w:rPr>
          <w:rFonts w:ascii="Arial" w:hAnsi="Arial" w:cs="Arial"/>
          <w:sz w:val="24"/>
          <w:szCs w:val="24"/>
        </w:rPr>
        <w:t>Flexibilidade – principalmente de membros inferiores, no que diz respeito a quase todos os movimentos (flexão, extensão e abdução); verificar também a capacidade de flexão do tronco.</w:t>
      </w:r>
    </w:p>
    <w:p w:rsidR="00803A81" w:rsidRPr="002809CE" w:rsidRDefault="00803A81" w:rsidP="00803A81">
      <w:pPr>
        <w:pStyle w:val="PargrafodaLista"/>
        <w:numPr>
          <w:ilvl w:val="1"/>
          <w:numId w:val="1"/>
        </w:numPr>
        <w:jc w:val="both"/>
        <w:rPr>
          <w:rFonts w:ascii="Arial" w:hAnsi="Arial" w:cs="Arial"/>
          <w:sz w:val="24"/>
          <w:szCs w:val="24"/>
        </w:rPr>
      </w:pPr>
      <w:r w:rsidRPr="002809CE">
        <w:rPr>
          <w:rFonts w:ascii="Arial" w:hAnsi="Arial" w:cs="Arial"/>
          <w:sz w:val="24"/>
          <w:szCs w:val="24"/>
        </w:rPr>
        <w:t>Técnico:</w:t>
      </w:r>
    </w:p>
    <w:p w:rsidR="00803A81" w:rsidRPr="002809CE" w:rsidRDefault="00521DF3" w:rsidP="00521DF3">
      <w:pPr>
        <w:pStyle w:val="PargrafodaLista"/>
        <w:numPr>
          <w:ilvl w:val="2"/>
          <w:numId w:val="1"/>
        </w:numPr>
        <w:jc w:val="both"/>
        <w:rPr>
          <w:rFonts w:ascii="Arial" w:hAnsi="Arial" w:cs="Arial"/>
          <w:sz w:val="24"/>
          <w:szCs w:val="24"/>
        </w:rPr>
      </w:pPr>
      <w:r w:rsidRPr="002809CE">
        <w:rPr>
          <w:rFonts w:ascii="Arial" w:hAnsi="Arial" w:cs="Arial"/>
          <w:sz w:val="24"/>
          <w:szCs w:val="24"/>
        </w:rPr>
        <w:t>Postura – colocação de braços, alinhamento do tronco e quadril, pescoço e cabeça, pernas e pés.</w:t>
      </w:r>
    </w:p>
    <w:p w:rsidR="00521DF3" w:rsidRPr="002809CE" w:rsidRDefault="00521DF3" w:rsidP="00521DF3">
      <w:pPr>
        <w:pStyle w:val="PargrafodaLista"/>
        <w:numPr>
          <w:ilvl w:val="2"/>
          <w:numId w:val="1"/>
        </w:numPr>
        <w:jc w:val="both"/>
        <w:rPr>
          <w:rFonts w:ascii="Arial" w:hAnsi="Arial" w:cs="Arial"/>
          <w:sz w:val="24"/>
          <w:szCs w:val="24"/>
        </w:rPr>
      </w:pPr>
      <w:r w:rsidRPr="002809CE">
        <w:rPr>
          <w:rFonts w:ascii="Arial" w:hAnsi="Arial" w:cs="Arial"/>
          <w:sz w:val="24"/>
          <w:szCs w:val="24"/>
        </w:rPr>
        <w:t>Consciência corporal – Capacidade de compreender e responder de forma satisfatória aos movimentos apresentados, sendo capaz de reproduzi-los.</w:t>
      </w:r>
    </w:p>
    <w:p w:rsidR="00521DF3" w:rsidRPr="002809CE" w:rsidRDefault="00521DF3" w:rsidP="00521DF3">
      <w:pPr>
        <w:pStyle w:val="PargrafodaLista"/>
        <w:numPr>
          <w:ilvl w:val="1"/>
          <w:numId w:val="1"/>
        </w:numPr>
        <w:jc w:val="both"/>
        <w:rPr>
          <w:rFonts w:ascii="Arial" w:hAnsi="Arial" w:cs="Arial"/>
          <w:sz w:val="24"/>
          <w:szCs w:val="24"/>
        </w:rPr>
      </w:pPr>
      <w:r w:rsidRPr="002809CE">
        <w:rPr>
          <w:rFonts w:ascii="Arial" w:hAnsi="Arial" w:cs="Arial"/>
          <w:sz w:val="24"/>
          <w:szCs w:val="24"/>
        </w:rPr>
        <w:t>Artístico:</w:t>
      </w:r>
    </w:p>
    <w:p w:rsidR="00521DF3" w:rsidRPr="002809CE" w:rsidRDefault="00521DF3" w:rsidP="00521DF3">
      <w:pPr>
        <w:pStyle w:val="PargrafodaLista"/>
        <w:numPr>
          <w:ilvl w:val="2"/>
          <w:numId w:val="1"/>
        </w:numPr>
        <w:jc w:val="both"/>
        <w:rPr>
          <w:rFonts w:ascii="Arial" w:hAnsi="Arial" w:cs="Arial"/>
          <w:sz w:val="24"/>
          <w:szCs w:val="24"/>
        </w:rPr>
      </w:pPr>
      <w:r w:rsidRPr="002809CE">
        <w:rPr>
          <w:rFonts w:ascii="Arial" w:hAnsi="Arial" w:cs="Arial"/>
          <w:sz w:val="24"/>
          <w:szCs w:val="24"/>
        </w:rPr>
        <w:t>Interpretação – Capacidade de interpretar; criatividade; e exploração de potencialidades individuais.</w:t>
      </w:r>
    </w:p>
    <w:p w:rsidR="00521DF3" w:rsidRPr="002809CE" w:rsidRDefault="00521DF3" w:rsidP="00521DF3">
      <w:pPr>
        <w:pStyle w:val="PargrafodaLista"/>
        <w:numPr>
          <w:ilvl w:val="2"/>
          <w:numId w:val="1"/>
        </w:numPr>
        <w:jc w:val="both"/>
        <w:rPr>
          <w:rFonts w:ascii="Arial" w:hAnsi="Arial" w:cs="Arial"/>
          <w:sz w:val="24"/>
          <w:szCs w:val="24"/>
        </w:rPr>
      </w:pPr>
      <w:r w:rsidRPr="002809CE">
        <w:rPr>
          <w:rFonts w:ascii="Arial" w:hAnsi="Arial" w:cs="Arial"/>
          <w:sz w:val="24"/>
          <w:szCs w:val="24"/>
        </w:rPr>
        <w:t>Improvisação – capacidade de criar possibilidades coreográficas a partir de situações desconhecidas.</w:t>
      </w:r>
    </w:p>
    <w:p w:rsidR="00521DF3" w:rsidRPr="002809CE" w:rsidRDefault="00521DF3" w:rsidP="00521DF3">
      <w:pPr>
        <w:pStyle w:val="PargrafodaLista"/>
        <w:ind w:left="2160"/>
        <w:jc w:val="both"/>
        <w:rPr>
          <w:rFonts w:ascii="Arial" w:hAnsi="Arial" w:cs="Arial"/>
          <w:sz w:val="24"/>
          <w:szCs w:val="24"/>
        </w:rPr>
      </w:pPr>
    </w:p>
    <w:p w:rsidR="00521DF3" w:rsidRPr="002809CE" w:rsidRDefault="00A9160C" w:rsidP="00803A81">
      <w:pPr>
        <w:pStyle w:val="PargrafodaLista"/>
        <w:numPr>
          <w:ilvl w:val="0"/>
          <w:numId w:val="1"/>
        </w:numPr>
        <w:jc w:val="both"/>
        <w:rPr>
          <w:rFonts w:ascii="Arial" w:hAnsi="Arial" w:cs="Arial"/>
          <w:b/>
          <w:sz w:val="24"/>
          <w:szCs w:val="24"/>
        </w:rPr>
      </w:pPr>
      <w:r w:rsidRPr="002809CE">
        <w:rPr>
          <w:rFonts w:ascii="Arial" w:hAnsi="Arial" w:cs="Arial"/>
          <w:b/>
          <w:sz w:val="24"/>
          <w:szCs w:val="24"/>
        </w:rPr>
        <w:t>Avaliação</w:t>
      </w:r>
      <w:r w:rsidR="007108C1">
        <w:rPr>
          <w:rFonts w:ascii="Arial" w:hAnsi="Arial" w:cs="Arial"/>
          <w:b/>
          <w:sz w:val="24"/>
          <w:szCs w:val="24"/>
        </w:rPr>
        <w:t xml:space="preserve"> - prova eliminatória</w:t>
      </w:r>
    </w:p>
    <w:p w:rsidR="00A9160C" w:rsidRPr="002809CE" w:rsidRDefault="00A9160C" w:rsidP="00A9160C">
      <w:pPr>
        <w:pStyle w:val="PargrafodaLista"/>
        <w:jc w:val="both"/>
        <w:rPr>
          <w:rFonts w:ascii="Arial" w:hAnsi="Arial" w:cs="Arial"/>
          <w:sz w:val="24"/>
          <w:szCs w:val="24"/>
        </w:rPr>
      </w:pPr>
      <w:r w:rsidRPr="002809CE">
        <w:rPr>
          <w:rFonts w:ascii="Arial" w:hAnsi="Arial" w:cs="Arial"/>
          <w:sz w:val="24"/>
          <w:szCs w:val="24"/>
        </w:rPr>
        <w:t>A avaliação ser</w:t>
      </w:r>
      <w:r w:rsidR="006C4350" w:rsidRPr="002809CE">
        <w:rPr>
          <w:rFonts w:ascii="Arial" w:hAnsi="Arial" w:cs="Arial"/>
          <w:sz w:val="24"/>
          <w:szCs w:val="24"/>
        </w:rPr>
        <w:t>á</w:t>
      </w:r>
      <w:r w:rsidRPr="002809CE">
        <w:rPr>
          <w:rFonts w:ascii="Arial" w:hAnsi="Arial" w:cs="Arial"/>
          <w:sz w:val="24"/>
          <w:szCs w:val="24"/>
        </w:rPr>
        <w:t xml:space="preserve"> dividida em </w:t>
      </w:r>
      <w:proofErr w:type="gramStart"/>
      <w:r w:rsidRPr="002809CE">
        <w:rPr>
          <w:rFonts w:ascii="Arial" w:hAnsi="Arial" w:cs="Arial"/>
          <w:sz w:val="24"/>
          <w:szCs w:val="24"/>
        </w:rPr>
        <w:t>4</w:t>
      </w:r>
      <w:proofErr w:type="gramEnd"/>
      <w:r w:rsidRPr="002809CE">
        <w:rPr>
          <w:rFonts w:ascii="Arial" w:hAnsi="Arial" w:cs="Arial"/>
          <w:sz w:val="24"/>
          <w:szCs w:val="24"/>
        </w:rPr>
        <w:t xml:space="preserve"> momentos distintos:</w:t>
      </w:r>
    </w:p>
    <w:p w:rsidR="00A9160C" w:rsidRPr="002809CE" w:rsidRDefault="00A9160C" w:rsidP="00A9160C">
      <w:pPr>
        <w:pStyle w:val="PargrafodaLista"/>
        <w:numPr>
          <w:ilvl w:val="1"/>
          <w:numId w:val="1"/>
        </w:numPr>
        <w:jc w:val="both"/>
        <w:rPr>
          <w:rFonts w:ascii="Arial" w:hAnsi="Arial" w:cs="Arial"/>
          <w:sz w:val="24"/>
          <w:szCs w:val="24"/>
        </w:rPr>
      </w:pPr>
      <w:r w:rsidRPr="002809CE">
        <w:rPr>
          <w:rFonts w:ascii="Arial" w:hAnsi="Arial" w:cs="Arial"/>
          <w:sz w:val="24"/>
          <w:szCs w:val="24"/>
        </w:rPr>
        <w:t>BARRA</w:t>
      </w:r>
      <w:r w:rsidR="006C4350" w:rsidRPr="002809CE">
        <w:rPr>
          <w:rFonts w:ascii="Arial" w:hAnsi="Arial" w:cs="Arial"/>
          <w:sz w:val="24"/>
          <w:szCs w:val="24"/>
        </w:rPr>
        <w:t xml:space="preserve"> e CENTRO </w:t>
      </w:r>
    </w:p>
    <w:p w:rsidR="00A9160C" w:rsidRPr="002809CE" w:rsidRDefault="006E7CFC" w:rsidP="00A9160C">
      <w:pPr>
        <w:pStyle w:val="PargrafodaLista"/>
        <w:ind w:left="1440"/>
        <w:jc w:val="both"/>
        <w:rPr>
          <w:rFonts w:ascii="Arial" w:hAnsi="Arial" w:cs="Arial"/>
          <w:sz w:val="24"/>
          <w:szCs w:val="24"/>
        </w:rPr>
      </w:pPr>
      <w:r w:rsidRPr="002809CE">
        <w:rPr>
          <w:rFonts w:ascii="Arial" w:hAnsi="Arial" w:cs="Arial"/>
          <w:sz w:val="24"/>
          <w:szCs w:val="24"/>
        </w:rPr>
        <w:t>Foco avaliativo – Técnico (postura) e Físico</w:t>
      </w:r>
      <w:r w:rsidR="00A9160C" w:rsidRPr="002809CE">
        <w:rPr>
          <w:rFonts w:ascii="Arial" w:hAnsi="Arial" w:cs="Arial"/>
          <w:sz w:val="24"/>
          <w:szCs w:val="24"/>
        </w:rPr>
        <w:t xml:space="preserve"> (flexibilidade).</w:t>
      </w:r>
    </w:p>
    <w:p w:rsidR="00A9160C" w:rsidRPr="002809CE" w:rsidRDefault="00A9160C" w:rsidP="00A9160C">
      <w:pPr>
        <w:pStyle w:val="PargrafodaLista"/>
        <w:ind w:left="1440"/>
        <w:jc w:val="both"/>
        <w:rPr>
          <w:rFonts w:ascii="Arial" w:hAnsi="Arial" w:cs="Arial"/>
          <w:sz w:val="24"/>
          <w:szCs w:val="24"/>
        </w:rPr>
      </w:pPr>
    </w:p>
    <w:p w:rsidR="00A9160C" w:rsidRPr="002809CE" w:rsidRDefault="00A9160C" w:rsidP="00A9160C">
      <w:pPr>
        <w:pStyle w:val="PargrafodaLista"/>
        <w:numPr>
          <w:ilvl w:val="1"/>
          <w:numId w:val="1"/>
        </w:numPr>
        <w:jc w:val="both"/>
        <w:rPr>
          <w:rFonts w:ascii="Arial" w:hAnsi="Arial" w:cs="Arial"/>
          <w:sz w:val="24"/>
          <w:szCs w:val="24"/>
        </w:rPr>
      </w:pPr>
      <w:r w:rsidRPr="002809CE">
        <w:rPr>
          <w:rFonts w:ascii="Arial" w:hAnsi="Arial" w:cs="Arial"/>
          <w:sz w:val="24"/>
          <w:szCs w:val="24"/>
        </w:rPr>
        <w:t>CONTEMPORÂNEO</w:t>
      </w:r>
      <w:r w:rsidR="00054124" w:rsidRPr="002809CE">
        <w:rPr>
          <w:rFonts w:ascii="Arial" w:hAnsi="Arial" w:cs="Arial"/>
          <w:sz w:val="24"/>
          <w:szCs w:val="24"/>
        </w:rPr>
        <w:t>:</w:t>
      </w:r>
    </w:p>
    <w:p w:rsidR="00EB3742" w:rsidRPr="002809CE" w:rsidRDefault="006E7CFC" w:rsidP="00A9160C">
      <w:pPr>
        <w:pStyle w:val="PargrafodaLista"/>
        <w:ind w:left="1440"/>
        <w:jc w:val="both"/>
        <w:rPr>
          <w:rFonts w:ascii="Arial" w:hAnsi="Arial" w:cs="Arial"/>
          <w:sz w:val="24"/>
          <w:szCs w:val="24"/>
        </w:rPr>
      </w:pPr>
      <w:r w:rsidRPr="002809CE">
        <w:rPr>
          <w:rFonts w:ascii="Arial" w:hAnsi="Arial" w:cs="Arial"/>
          <w:sz w:val="24"/>
          <w:szCs w:val="24"/>
        </w:rPr>
        <w:t>Foco Avaliativo – Técnico</w:t>
      </w:r>
      <w:r w:rsidR="00A9160C" w:rsidRPr="002809CE">
        <w:rPr>
          <w:rFonts w:ascii="Arial" w:hAnsi="Arial" w:cs="Arial"/>
          <w:sz w:val="24"/>
          <w:szCs w:val="24"/>
        </w:rPr>
        <w:t xml:space="preserve"> (consciência corpora</w:t>
      </w:r>
      <w:r w:rsidRPr="002809CE">
        <w:rPr>
          <w:rFonts w:ascii="Arial" w:hAnsi="Arial" w:cs="Arial"/>
          <w:sz w:val="24"/>
          <w:szCs w:val="24"/>
        </w:rPr>
        <w:t>l)</w:t>
      </w:r>
      <w:r w:rsidR="00054124" w:rsidRPr="002809CE">
        <w:rPr>
          <w:rFonts w:ascii="Arial" w:hAnsi="Arial" w:cs="Arial"/>
          <w:sz w:val="24"/>
          <w:szCs w:val="24"/>
        </w:rPr>
        <w:t xml:space="preserve"> e facilidade de aprendizado aos comandos do professor</w:t>
      </w:r>
      <w:r w:rsidRPr="002809CE">
        <w:rPr>
          <w:rFonts w:ascii="Arial" w:hAnsi="Arial" w:cs="Arial"/>
          <w:sz w:val="24"/>
          <w:szCs w:val="24"/>
        </w:rPr>
        <w:t>.</w:t>
      </w:r>
    </w:p>
    <w:p w:rsidR="006E7CFC" w:rsidRPr="002809CE" w:rsidRDefault="006E7CFC" w:rsidP="00A9160C">
      <w:pPr>
        <w:pStyle w:val="PargrafodaLista"/>
        <w:ind w:left="1440"/>
        <w:jc w:val="both"/>
        <w:rPr>
          <w:rFonts w:ascii="Arial" w:hAnsi="Arial" w:cs="Arial"/>
          <w:sz w:val="24"/>
          <w:szCs w:val="24"/>
        </w:rPr>
      </w:pPr>
    </w:p>
    <w:p w:rsidR="006E7CFC" w:rsidRPr="002809CE" w:rsidRDefault="00054124" w:rsidP="006E7CFC">
      <w:pPr>
        <w:pStyle w:val="PargrafodaLista"/>
        <w:numPr>
          <w:ilvl w:val="1"/>
          <w:numId w:val="1"/>
        </w:numPr>
        <w:jc w:val="both"/>
        <w:rPr>
          <w:rFonts w:ascii="Arial" w:hAnsi="Arial" w:cs="Arial"/>
          <w:sz w:val="24"/>
          <w:szCs w:val="24"/>
        </w:rPr>
      </w:pPr>
      <w:r w:rsidRPr="002809CE">
        <w:rPr>
          <w:rFonts w:ascii="Arial" w:hAnsi="Arial" w:cs="Arial"/>
          <w:sz w:val="24"/>
          <w:szCs w:val="24"/>
        </w:rPr>
        <w:t xml:space="preserve">DANÇAS </w:t>
      </w:r>
      <w:r w:rsidR="006E7CFC" w:rsidRPr="002809CE">
        <w:rPr>
          <w:rFonts w:ascii="Arial" w:hAnsi="Arial" w:cs="Arial"/>
          <w:sz w:val="24"/>
          <w:szCs w:val="24"/>
        </w:rPr>
        <w:t>BRASILEIRA</w:t>
      </w:r>
      <w:r w:rsidRPr="002809CE">
        <w:rPr>
          <w:rFonts w:ascii="Arial" w:hAnsi="Arial" w:cs="Arial"/>
          <w:sz w:val="24"/>
          <w:szCs w:val="24"/>
        </w:rPr>
        <w:t>S:</w:t>
      </w:r>
    </w:p>
    <w:p w:rsidR="00E36C22" w:rsidRPr="002809CE" w:rsidRDefault="00E36C22" w:rsidP="00E36C22">
      <w:pPr>
        <w:pStyle w:val="PargrafodaLista"/>
        <w:ind w:firstLine="720"/>
        <w:jc w:val="both"/>
        <w:rPr>
          <w:rFonts w:ascii="Arial" w:hAnsi="Arial" w:cs="Arial"/>
          <w:sz w:val="24"/>
          <w:szCs w:val="24"/>
        </w:rPr>
      </w:pPr>
      <w:r w:rsidRPr="002809CE">
        <w:rPr>
          <w:rFonts w:ascii="Arial" w:hAnsi="Arial" w:cs="Arial"/>
          <w:sz w:val="24"/>
          <w:szCs w:val="24"/>
        </w:rPr>
        <w:t>Foco avaliativo – Técnico (consciência corporal) e Físico (força e flexibilidade).</w:t>
      </w:r>
      <w:r w:rsidR="007108C1">
        <w:rPr>
          <w:rFonts w:ascii="Arial" w:hAnsi="Arial" w:cs="Arial"/>
          <w:sz w:val="24"/>
          <w:szCs w:val="24"/>
        </w:rPr>
        <w:t xml:space="preserve"> Ritmos variados das danças populares nacionais</w:t>
      </w:r>
    </w:p>
    <w:p w:rsidR="00E36C22" w:rsidRPr="002809CE" w:rsidRDefault="00E36C22" w:rsidP="00E36C22">
      <w:pPr>
        <w:pStyle w:val="PargrafodaLista"/>
        <w:ind w:left="1440"/>
        <w:jc w:val="both"/>
        <w:rPr>
          <w:rFonts w:ascii="Arial" w:hAnsi="Arial" w:cs="Arial"/>
          <w:sz w:val="24"/>
          <w:szCs w:val="24"/>
        </w:rPr>
      </w:pPr>
    </w:p>
    <w:p w:rsidR="007108C1" w:rsidRPr="007108C1" w:rsidRDefault="007108C1" w:rsidP="007108C1">
      <w:pPr>
        <w:ind w:firstLine="720"/>
        <w:jc w:val="both"/>
        <w:rPr>
          <w:rFonts w:ascii="Arial" w:hAnsi="Arial" w:cs="Arial"/>
          <w:sz w:val="24"/>
          <w:szCs w:val="24"/>
        </w:rPr>
      </w:pPr>
      <w:r>
        <w:rPr>
          <w:rFonts w:ascii="Arial" w:hAnsi="Arial" w:cs="Arial"/>
          <w:sz w:val="24"/>
          <w:szCs w:val="24"/>
        </w:rPr>
        <w:t>Após a avaliação eliminatória será ministrada uma prova</w:t>
      </w:r>
      <w:r w:rsidRPr="007108C1">
        <w:rPr>
          <w:rFonts w:ascii="Arial" w:hAnsi="Arial" w:cs="Arial"/>
          <w:sz w:val="24"/>
          <w:szCs w:val="24"/>
        </w:rPr>
        <w:t xml:space="preserve"> de caráter Classificatório</w:t>
      </w:r>
      <w:r w:rsidR="009E0A81">
        <w:rPr>
          <w:rFonts w:ascii="Arial" w:hAnsi="Arial" w:cs="Arial"/>
          <w:sz w:val="24"/>
          <w:szCs w:val="24"/>
        </w:rPr>
        <w:t xml:space="preserve"> no mesmo dia</w:t>
      </w:r>
      <w:r w:rsidRPr="007108C1">
        <w:rPr>
          <w:rFonts w:ascii="Arial" w:hAnsi="Arial" w:cs="Arial"/>
          <w:sz w:val="24"/>
          <w:szCs w:val="24"/>
        </w:rPr>
        <w:t>:</w:t>
      </w:r>
    </w:p>
    <w:p w:rsidR="00E36C22" w:rsidRPr="002809CE" w:rsidRDefault="00E36C22" w:rsidP="006E7CFC">
      <w:pPr>
        <w:pStyle w:val="PargrafodaLista"/>
        <w:numPr>
          <w:ilvl w:val="1"/>
          <w:numId w:val="1"/>
        </w:numPr>
        <w:jc w:val="both"/>
        <w:rPr>
          <w:rFonts w:ascii="Arial" w:hAnsi="Arial" w:cs="Arial"/>
          <w:sz w:val="24"/>
          <w:szCs w:val="24"/>
        </w:rPr>
      </w:pPr>
      <w:r w:rsidRPr="002809CE">
        <w:rPr>
          <w:rFonts w:ascii="Arial" w:hAnsi="Arial" w:cs="Arial"/>
          <w:sz w:val="24"/>
          <w:szCs w:val="24"/>
        </w:rPr>
        <w:t>IMPROVISAÇÃO</w:t>
      </w:r>
    </w:p>
    <w:p w:rsidR="002809CE" w:rsidRDefault="002809CE" w:rsidP="002809CE">
      <w:pPr>
        <w:pStyle w:val="PargrafodaLista"/>
        <w:ind w:firstLine="720"/>
        <w:jc w:val="both"/>
        <w:rPr>
          <w:rFonts w:ascii="Arial" w:hAnsi="Arial" w:cs="Arial"/>
          <w:sz w:val="24"/>
          <w:szCs w:val="24"/>
        </w:rPr>
      </w:pPr>
      <w:r w:rsidRPr="002809CE">
        <w:rPr>
          <w:rFonts w:ascii="Arial" w:hAnsi="Arial" w:cs="Arial"/>
          <w:sz w:val="24"/>
          <w:szCs w:val="24"/>
        </w:rPr>
        <w:t>Foco avaliativo – Artístico</w:t>
      </w:r>
      <w:r>
        <w:rPr>
          <w:rFonts w:ascii="Arial" w:hAnsi="Arial" w:cs="Arial"/>
          <w:sz w:val="24"/>
          <w:szCs w:val="24"/>
        </w:rPr>
        <w:t xml:space="preserve"> (interpretação e improvisação)</w:t>
      </w:r>
      <w:r w:rsidRPr="002809CE">
        <w:rPr>
          <w:rFonts w:ascii="Arial" w:hAnsi="Arial" w:cs="Arial"/>
          <w:sz w:val="24"/>
          <w:szCs w:val="24"/>
        </w:rPr>
        <w:t>.</w:t>
      </w:r>
    </w:p>
    <w:p w:rsidR="009E0A81" w:rsidRDefault="009E0A81" w:rsidP="002809CE">
      <w:pPr>
        <w:pStyle w:val="PargrafodaLista"/>
        <w:ind w:firstLine="720"/>
        <w:jc w:val="both"/>
        <w:rPr>
          <w:rFonts w:ascii="Arial" w:hAnsi="Arial" w:cs="Arial"/>
          <w:sz w:val="24"/>
          <w:szCs w:val="24"/>
        </w:rPr>
      </w:pPr>
    </w:p>
    <w:p w:rsidR="009E0A81" w:rsidRDefault="009E0A81" w:rsidP="009E0A81">
      <w:pPr>
        <w:pStyle w:val="PargrafodaLista"/>
        <w:ind w:firstLine="720"/>
        <w:jc w:val="right"/>
        <w:rPr>
          <w:rFonts w:ascii="Arial" w:hAnsi="Arial" w:cs="Arial"/>
          <w:sz w:val="24"/>
          <w:szCs w:val="24"/>
        </w:rPr>
      </w:pPr>
      <w:r>
        <w:rPr>
          <w:rFonts w:ascii="Arial" w:hAnsi="Arial" w:cs="Arial"/>
          <w:sz w:val="24"/>
          <w:szCs w:val="24"/>
        </w:rPr>
        <w:t>Boa sorte!</w:t>
      </w:r>
    </w:p>
    <w:p w:rsidR="009E0A81" w:rsidRDefault="009E0A81" w:rsidP="009E0A81">
      <w:pPr>
        <w:pStyle w:val="PargrafodaLista"/>
        <w:ind w:firstLine="720"/>
        <w:jc w:val="right"/>
        <w:rPr>
          <w:rFonts w:ascii="Arial" w:hAnsi="Arial" w:cs="Arial"/>
          <w:sz w:val="24"/>
          <w:szCs w:val="24"/>
        </w:rPr>
      </w:pPr>
    </w:p>
    <w:p w:rsidR="009E0A81" w:rsidRDefault="009E0A81" w:rsidP="009E0A81">
      <w:pPr>
        <w:pStyle w:val="PargrafodaLista"/>
        <w:ind w:firstLine="720"/>
        <w:jc w:val="right"/>
        <w:rPr>
          <w:rFonts w:ascii="Arial" w:hAnsi="Arial" w:cs="Arial"/>
          <w:sz w:val="24"/>
          <w:szCs w:val="24"/>
        </w:rPr>
      </w:pPr>
      <w:r>
        <w:rPr>
          <w:rFonts w:ascii="Arial" w:hAnsi="Arial" w:cs="Arial"/>
          <w:sz w:val="24"/>
          <w:szCs w:val="24"/>
        </w:rPr>
        <w:t>Gustavo Côrtes e Petrônio Alves</w:t>
      </w:r>
    </w:p>
    <w:p w:rsidR="009E0A81" w:rsidRPr="002809CE" w:rsidRDefault="009E0A81" w:rsidP="009E0A81">
      <w:pPr>
        <w:pStyle w:val="PargrafodaLista"/>
        <w:ind w:firstLine="720"/>
        <w:jc w:val="right"/>
        <w:rPr>
          <w:rFonts w:ascii="Arial" w:hAnsi="Arial" w:cs="Arial"/>
          <w:sz w:val="24"/>
          <w:szCs w:val="24"/>
        </w:rPr>
      </w:pPr>
      <w:r>
        <w:rPr>
          <w:rFonts w:ascii="Arial" w:hAnsi="Arial" w:cs="Arial"/>
          <w:sz w:val="24"/>
          <w:szCs w:val="24"/>
        </w:rPr>
        <w:t>Direção do Grupo Sarandeiros</w:t>
      </w:r>
    </w:p>
    <w:p w:rsidR="00E36C22" w:rsidRPr="002809CE" w:rsidRDefault="00E36C22" w:rsidP="002809CE">
      <w:pPr>
        <w:jc w:val="both"/>
        <w:rPr>
          <w:rFonts w:ascii="Arial" w:hAnsi="Arial" w:cs="Arial"/>
          <w:sz w:val="24"/>
          <w:szCs w:val="24"/>
        </w:rPr>
      </w:pPr>
    </w:p>
    <w:sectPr w:rsidR="00E36C22" w:rsidRPr="002809CE" w:rsidSect="002809CE">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42A8"/>
    <w:multiLevelType w:val="hybridMultilevel"/>
    <w:tmpl w:val="5510B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A26A9"/>
    <w:multiLevelType w:val="hybridMultilevel"/>
    <w:tmpl w:val="96C222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EC80329"/>
    <w:multiLevelType w:val="hybridMultilevel"/>
    <w:tmpl w:val="C034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E6"/>
    <w:rsid w:val="00054124"/>
    <w:rsid w:val="0010572D"/>
    <w:rsid w:val="001F7876"/>
    <w:rsid w:val="002809CE"/>
    <w:rsid w:val="0030285E"/>
    <w:rsid w:val="00454586"/>
    <w:rsid w:val="00521DF3"/>
    <w:rsid w:val="005F573D"/>
    <w:rsid w:val="006C4350"/>
    <w:rsid w:val="006E7CFC"/>
    <w:rsid w:val="007108C1"/>
    <w:rsid w:val="007C3BC1"/>
    <w:rsid w:val="007E4E92"/>
    <w:rsid w:val="00803A81"/>
    <w:rsid w:val="008F2DFD"/>
    <w:rsid w:val="00937649"/>
    <w:rsid w:val="009C12D0"/>
    <w:rsid w:val="009E0A81"/>
    <w:rsid w:val="00A9160C"/>
    <w:rsid w:val="00AB2D0D"/>
    <w:rsid w:val="00AC00E6"/>
    <w:rsid w:val="00D61CEB"/>
    <w:rsid w:val="00DE5ADD"/>
    <w:rsid w:val="00DE6883"/>
    <w:rsid w:val="00E34A01"/>
    <w:rsid w:val="00E36C22"/>
    <w:rsid w:val="00EB3742"/>
    <w:rsid w:val="00F31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5E"/>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00E6"/>
    <w:rPr>
      <w:rFonts w:ascii="Tahoma" w:hAnsi="Tahoma" w:cs="Tahoma"/>
      <w:sz w:val="16"/>
      <w:szCs w:val="16"/>
    </w:rPr>
  </w:style>
  <w:style w:type="character" w:customStyle="1" w:styleId="TextodebaloChar">
    <w:name w:val="Texto de balão Char"/>
    <w:basedOn w:val="Fontepargpadro"/>
    <w:link w:val="Textodebalo"/>
    <w:uiPriority w:val="99"/>
    <w:semiHidden/>
    <w:rsid w:val="00AC00E6"/>
    <w:rPr>
      <w:rFonts w:ascii="Tahoma" w:hAnsi="Tahoma" w:cs="Tahoma"/>
      <w:sz w:val="16"/>
      <w:szCs w:val="16"/>
      <w:lang w:val="pt-BR"/>
    </w:rPr>
  </w:style>
  <w:style w:type="table" w:styleId="Tabelacomgrade">
    <w:name w:val="Table Grid"/>
    <w:basedOn w:val="Tabelanormal"/>
    <w:uiPriority w:val="59"/>
    <w:rsid w:val="00AC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03A81"/>
    <w:pPr>
      <w:ind w:left="720"/>
      <w:contextualSpacing/>
    </w:pPr>
  </w:style>
  <w:style w:type="character" w:styleId="Hyperlink">
    <w:name w:val="Hyperlink"/>
    <w:basedOn w:val="Fontepargpadro"/>
    <w:uiPriority w:val="99"/>
    <w:unhideWhenUsed/>
    <w:rsid w:val="00710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5E"/>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00E6"/>
    <w:rPr>
      <w:rFonts w:ascii="Tahoma" w:hAnsi="Tahoma" w:cs="Tahoma"/>
      <w:sz w:val="16"/>
      <w:szCs w:val="16"/>
    </w:rPr>
  </w:style>
  <w:style w:type="character" w:customStyle="1" w:styleId="TextodebaloChar">
    <w:name w:val="Texto de balão Char"/>
    <w:basedOn w:val="Fontepargpadro"/>
    <w:link w:val="Textodebalo"/>
    <w:uiPriority w:val="99"/>
    <w:semiHidden/>
    <w:rsid w:val="00AC00E6"/>
    <w:rPr>
      <w:rFonts w:ascii="Tahoma" w:hAnsi="Tahoma" w:cs="Tahoma"/>
      <w:sz w:val="16"/>
      <w:szCs w:val="16"/>
      <w:lang w:val="pt-BR"/>
    </w:rPr>
  </w:style>
  <w:style w:type="table" w:styleId="Tabelacomgrade">
    <w:name w:val="Table Grid"/>
    <w:basedOn w:val="Tabelanormal"/>
    <w:uiPriority w:val="59"/>
    <w:rsid w:val="00AC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03A81"/>
    <w:pPr>
      <w:ind w:left="720"/>
      <w:contextualSpacing/>
    </w:pPr>
  </w:style>
  <w:style w:type="character" w:styleId="Hyperlink">
    <w:name w:val="Hyperlink"/>
    <w:basedOn w:val="Fontepargpadro"/>
    <w:uiPriority w:val="99"/>
    <w:unhideWhenUsed/>
    <w:rsid w:val="00710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randeiro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Petronio</dc:creator>
  <cp:lastModifiedBy>Thiago</cp:lastModifiedBy>
  <cp:revision>3</cp:revision>
  <dcterms:created xsi:type="dcterms:W3CDTF">2018-03-07T22:44:00Z</dcterms:created>
  <dcterms:modified xsi:type="dcterms:W3CDTF">2018-03-08T11:57:00Z</dcterms:modified>
</cp:coreProperties>
</file>