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DF" w:rsidRDefault="00DC0907">
      <w:r>
        <w:t xml:space="preserve">     </w:t>
      </w:r>
      <w:bookmarkStart w:id="0" w:name="_GoBack"/>
      <w:bookmarkEnd w:id="0"/>
    </w:p>
    <w:p w:rsidR="000645DF" w:rsidRDefault="000645DF"/>
    <w:p w:rsidR="000645DF" w:rsidRPr="000645DF" w:rsidRDefault="0006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DISCIPLINAS PARA O 2º. SEMESTRE/2017- COLEGIADO DE PÓS-GRADUAÇÃO EM CIÊNCIAS DA REABILITAÇÃO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5"/>
        <w:gridCol w:w="2722"/>
        <w:gridCol w:w="1452"/>
        <w:gridCol w:w="1328"/>
        <w:gridCol w:w="2337"/>
        <w:gridCol w:w="2268"/>
        <w:gridCol w:w="2190"/>
      </w:tblGrid>
      <w:tr w:rsidR="00F2573B" w:rsidTr="00F2573B">
        <w:tc>
          <w:tcPr>
            <w:tcW w:w="1355" w:type="dxa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2" w:type="dxa"/>
            <w:gridSpan w:val="3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Tópicos Especiais- Métodos de Análise Quantitativa I- Introdução ao SPSS  </w:t>
            </w:r>
          </w:p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837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45 horas</w:t>
            </w:r>
          </w:p>
        </w:tc>
        <w:tc>
          <w:tcPr>
            <w:tcW w:w="2337" w:type="dxa"/>
          </w:tcPr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Danielle Gomes</w:t>
            </w:r>
          </w:p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Giane</w:t>
            </w:r>
            <w:proofErr w:type="spell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Amorim- PNPD)</w:t>
            </w:r>
          </w:p>
        </w:tc>
        <w:tc>
          <w:tcPr>
            <w:tcW w:w="226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2as.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das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9 às 12 horas</w:t>
            </w:r>
          </w:p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Início: 21/08/2017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Somente para discentes</w:t>
            </w:r>
          </w:p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do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Programa </w:t>
            </w: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Tópicos Especiais: Modelo biopsicossocial na tomada de decisão clínica e na pesquisa em reabilitação </w:t>
            </w:r>
          </w:p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838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60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Rosana Sampaio</w:t>
            </w:r>
          </w:p>
        </w:tc>
        <w:tc>
          <w:tcPr>
            <w:tcW w:w="2268" w:type="dxa"/>
          </w:tcPr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5as.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573B">
              <w:rPr>
                <w:rFonts w:ascii="Arial" w:hAnsi="Arial" w:cs="Arial"/>
                <w:b/>
                <w:sz w:val="24"/>
                <w:szCs w:val="24"/>
              </w:rPr>
              <w:t>14 às 18 horas</w:t>
            </w:r>
          </w:p>
          <w:p w:rsidR="00F2573B" w:rsidRPr="00F2573B" w:rsidRDefault="00F2573B" w:rsidP="0006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Início: 03/08/2017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EXCLUJSIVA PARA OS DISCENTES DO PROGRAMA DINTER-UFC </w:t>
            </w: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Seminários do Doutorado</w:t>
            </w:r>
          </w:p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815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Rosana Sampaio</w:t>
            </w:r>
          </w:p>
        </w:tc>
        <w:tc>
          <w:tcPr>
            <w:tcW w:w="226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A ser definido pelo Programa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Metodologia da Pesquisa</w:t>
            </w:r>
          </w:p>
          <w:p w:rsidR="00F2573B" w:rsidRPr="00F2573B" w:rsidRDefault="00F2573B" w:rsidP="00064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DTO 808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60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Lygia Paccini</w:t>
            </w:r>
          </w:p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Danielle Gomes</w:t>
            </w:r>
          </w:p>
        </w:tc>
        <w:tc>
          <w:tcPr>
            <w:tcW w:w="226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5as.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</w:p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Das 8 às 12 horas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Análise dos modelos de intervenção com crianças </w:t>
            </w:r>
          </w:p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DTO 810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45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Marina Brandão</w:t>
            </w:r>
          </w:p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Lívia Magalhães</w:t>
            </w:r>
          </w:p>
        </w:tc>
        <w:tc>
          <w:tcPr>
            <w:tcW w:w="226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3as.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</w:p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Das 8 às 12 horas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Estágio em Docência </w:t>
            </w:r>
          </w:p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810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60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Marisa Mancini</w:t>
            </w:r>
          </w:p>
        </w:tc>
        <w:tc>
          <w:tcPr>
            <w:tcW w:w="2268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acordo com o Depto de Fisioterapia e Colegiado- A ser definido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Medidas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instrumentos de avaliação II </w:t>
            </w:r>
          </w:p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820</w:t>
            </w:r>
          </w:p>
        </w:tc>
        <w:tc>
          <w:tcPr>
            <w:tcW w:w="1328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60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Thales Rezende</w:t>
            </w:r>
          </w:p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Renan Resende </w:t>
            </w:r>
          </w:p>
        </w:tc>
        <w:tc>
          <w:tcPr>
            <w:tcW w:w="226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4as.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</w:p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Das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>8 às 12 horas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Tópicos Especiais: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Argumentação científico e didática de ensino</w:t>
            </w:r>
            <w:proofErr w:type="gramEnd"/>
          </w:p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838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60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Daniela Vaz</w:t>
            </w:r>
          </w:p>
        </w:tc>
        <w:tc>
          <w:tcPr>
            <w:tcW w:w="2268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4ªas.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</w:p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13:30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as 17:30 horas 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RP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Neurociências e Reabilitação</w:t>
            </w:r>
          </w:p>
          <w:p w:rsidR="00F2573B" w:rsidRPr="00F2573B" w:rsidRDefault="00F2573B" w:rsidP="00F25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FIT 834</w:t>
            </w:r>
          </w:p>
        </w:tc>
        <w:tc>
          <w:tcPr>
            <w:tcW w:w="1328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30 horas</w:t>
            </w:r>
          </w:p>
        </w:tc>
        <w:tc>
          <w:tcPr>
            <w:tcW w:w="2337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Aline </w:t>
            </w:r>
            <w:proofErr w:type="spell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Scianni</w:t>
            </w:r>
            <w:proofErr w:type="spellEnd"/>
          </w:p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>Christina Faria</w:t>
            </w:r>
          </w:p>
        </w:tc>
        <w:tc>
          <w:tcPr>
            <w:tcW w:w="2268" w:type="dxa"/>
          </w:tcPr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4as.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feiras</w:t>
            </w:r>
            <w:proofErr w:type="gramEnd"/>
          </w:p>
          <w:p w:rsidR="00F2573B" w:rsidRPr="00F2573B" w:rsidRDefault="00F2573B" w:rsidP="00F25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gramStart"/>
            <w:r w:rsidRPr="00F2573B">
              <w:rPr>
                <w:rFonts w:ascii="Arial" w:hAnsi="Arial" w:cs="Arial"/>
                <w:b/>
                <w:sz w:val="24"/>
                <w:szCs w:val="24"/>
              </w:rPr>
              <w:t>8:30</w:t>
            </w:r>
            <w:proofErr w:type="gramEnd"/>
            <w:r w:rsidRPr="00F2573B">
              <w:rPr>
                <w:rFonts w:ascii="Arial" w:hAnsi="Arial" w:cs="Arial"/>
                <w:b/>
                <w:sz w:val="24"/>
                <w:szCs w:val="24"/>
              </w:rPr>
              <w:t xml:space="preserve"> as 11:30 horas</w:t>
            </w:r>
          </w:p>
        </w:tc>
        <w:tc>
          <w:tcPr>
            <w:tcW w:w="2190" w:type="dxa"/>
          </w:tcPr>
          <w:p w:rsidR="00F2573B" w:rsidRPr="00F2573B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3B" w:rsidTr="00F2573B">
        <w:trPr>
          <w:trHeight w:val="562"/>
        </w:trPr>
        <w:tc>
          <w:tcPr>
            <w:tcW w:w="4077" w:type="dxa"/>
            <w:gridSpan w:val="2"/>
          </w:tcPr>
          <w:p w:rsidR="00F2573B" w:rsidRPr="00107E87" w:rsidRDefault="00F257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6A6A6" w:themeFill="background1" w:themeFillShade="A6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6A6A6" w:themeFill="background1" w:themeFillShade="A6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F2573B" w:rsidRPr="002E0894" w:rsidRDefault="00F2573B" w:rsidP="002E0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7E87" w:rsidRPr="00107E87" w:rsidRDefault="00107E87" w:rsidP="000645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107E87" w:rsidRPr="00107E87" w:rsidSect="00107E87"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4"/>
    <w:rsid w:val="000645DF"/>
    <w:rsid w:val="00107E87"/>
    <w:rsid w:val="002E0894"/>
    <w:rsid w:val="00DC0907"/>
    <w:rsid w:val="00E13830"/>
    <w:rsid w:val="00F2573B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D553-BB86-474A-A875-09DBAEF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Pos-Fisio</dc:creator>
  <cp:lastModifiedBy>COLEGIADO PGCR</cp:lastModifiedBy>
  <cp:revision>4</cp:revision>
  <cp:lastPrinted>2017-06-21T11:51:00Z</cp:lastPrinted>
  <dcterms:created xsi:type="dcterms:W3CDTF">2017-06-21T11:51:00Z</dcterms:created>
  <dcterms:modified xsi:type="dcterms:W3CDTF">2017-06-21T12:27:00Z</dcterms:modified>
</cp:coreProperties>
</file>