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EFFA6D" w14:textId="77777777" w:rsidR="00FB6438" w:rsidRPr="008B30F2" w:rsidRDefault="00FB6438" w:rsidP="00A41E65">
      <w:pPr>
        <w:pStyle w:val="Default"/>
        <w:jc w:val="center"/>
      </w:pPr>
      <w:r w:rsidRPr="008B30F2">
        <w:rPr>
          <w:b/>
          <w:bCs/>
        </w:rPr>
        <w:t>Universidade Federal de Minas Gerais</w:t>
      </w:r>
    </w:p>
    <w:p w14:paraId="4966F7EC" w14:textId="77777777" w:rsidR="00FB6438" w:rsidRPr="008B30F2" w:rsidRDefault="00FB6438" w:rsidP="00A41E65">
      <w:pPr>
        <w:pStyle w:val="Default"/>
        <w:jc w:val="center"/>
      </w:pPr>
      <w:r w:rsidRPr="008B30F2">
        <w:rPr>
          <w:b/>
          <w:bCs/>
        </w:rPr>
        <w:t>Escola de Educação Física, Fisioterapia e de Terapia Ocupacional</w:t>
      </w:r>
    </w:p>
    <w:p w14:paraId="0E41E7C9" w14:textId="77777777" w:rsidR="00FB6438" w:rsidRPr="008B30F2" w:rsidRDefault="00FB6438" w:rsidP="00A41E65">
      <w:pPr>
        <w:pStyle w:val="Default"/>
        <w:jc w:val="center"/>
      </w:pPr>
      <w:r w:rsidRPr="008B30F2">
        <w:rPr>
          <w:b/>
          <w:bCs/>
        </w:rPr>
        <w:t>Programa de Pós-Graduação em Ciências do Esporte</w:t>
      </w:r>
    </w:p>
    <w:p w14:paraId="1165D5B3" w14:textId="77777777" w:rsidR="00FB6438" w:rsidRPr="008B30F2" w:rsidRDefault="00FB6438" w:rsidP="00A41E65">
      <w:pPr>
        <w:pStyle w:val="Default"/>
        <w:jc w:val="both"/>
        <w:rPr>
          <w:b/>
          <w:bCs/>
        </w:rPr>
      </w:pPr>
    </w:p>
    <w:p w14:paraId="0AC3F90A" w14:textId="77777777" w:rsidR="00FB6438" w:rsidRPr="00B54721" w:rsidRDefault="00FB6438" w:rsidP="00A41E65">
      <w:pPr>
        <w:pStyle w:val="Default"/>
        <w:jc w:val="center"/>
        <w:rPr>
          <w:color w:val="auto"/>
        </w:rPr>
      </w:pPr>
      <w:r w:rsidRPr="00B54721">
        <w:rPr>
          <w:b/>
          <w:bCs/>
          <w:color w:val="auto"/>
        </w:rPr>
        <w:t xml:space="preserve">Edital de </w:t>
      </w:r>
      <w:r w:rsidR="00783614" w:rsidRPr="00B54721">
        <w:rPr>
          <w:b/>
          <w:bCs/>
          <w:color w:val="auto"/>
        </w:rPr>
        <w:t xml:space="preserve">Regular </w:t>
      </w:r>
      <w:r w:rsidRPr="00B54721">
        <w:rPr>
          <w:b/>
          <w:bCs/>
          <w:color w:val="auto"/>
        </w:rPr>
        <w:t>Seleção 201</w:t>
      </w:r>
      <w:r w:rsidR="00591ADA" w:rsidRPr="00B54721">
        <w:rPr>
          <w:b/>
          <w:bCs/>
          <w:color w:val="auto"/>
        </w:rPr>
        <w:t>8</w:t>
      </w:r>
      <w:r w:rsidRPr="00B54721">
        <w:rPr>
          <w:b/>
          <w:bCs/>
          <w:color w:val="auto"/>
        </w:rPr>
        <w:t xml:space="preserve"> – Doutorado</w:t>
      </w:r>
    </w:p>
    <w:p w14:paraId="1B35B347" w14:textId="77777777" w:rsidR="00FB6438" w:rsidRPr="00B54721" w:rsidRDefault="00FB6438" w:rsidP="00A41E65">
      <w:pPr>
        <w:pStyle w:val="Default"/>
        <w:jc w:val="both"/>
        <w:rPr>
          <w:color w:val="auto"/>
        </w:rPr>
      </w:pPr>
    </w:p>
    <w:p w14:paraId="762B5892" w14:textId="77777777" w:rsidR="00FB6438" w:rsidRPr="00B54721" w:rsidRDefault="00FB6438" w:rsidP="00A41E65">
      <w:pPr>
        <w:pStyle w:val="Default"/>
        <w:jc w:val="both"/>
        <w:rPr>
          <w:color w:val="auto"/>
        </w:rPr>
      </w:pPr>
      <w:r w:rsidRPr="00B54721">
        <w:rPr>
          <w:color w:val="auto"/>
        </w:rPr>
        <w:t xml:space="preserve">O Coordenador do Programa de Pós-Graduação em Ciências do Esporte (PPGCE) da Escola de Educação Física, Fisioterapia e Terapia Ocupacional da Universidade Federal de Minas Gerais FAZ SABER que, </w:t>
      </w:r>
      <w:r w:rsidR="00591ADA" w:rsidRPr="00B54721">
        <w:rPr>
          <w:b/>
          <w:bCs/>
          <w:color w:val="auto"/>
        </w:rPr>
        <w:t>no período de 08 a 26 de Janeiro de 2018</w:t>
      </w:r>
      <w:r w:rsidRPr="00B54721">
        <w:rPr>
          <w:b/>
          <w:bCs/>
          <w:color w:val="auto"/>
        </w:rPr>
        <w:t xml:space="preserve">, </w:t>
      </w:r>
      <w:r w:rsidRPr="00B54721">
        <w:rPr>
          <w:color w:val="auto"/>
        </w:rPr>
        <w:t xml:space="preserve">estarão abertas as inscrições para a seleção de candidatos ao curso de DOUTORADO. </w:t>
      </w:r>
    </w:p>
    <w:p w14:paraId="77F1D890" w14:textId="77777777" w:rsidR="00FB6438" w:rsidRPr="00B54721" w:rsidRDefault="00FB6438" w:rsidP="00A41E65">
      <w:pPr>
        <w:pStyle w:val="Default"/>
        <w:jc w:val="both"/>
        <w:rPr>
          <w:color w:val="auto"/>
        </w:rPr>
      </w:pPr>
    </w:p>
    <w:p w14:paraId="140E1283" w14:textId="019082F4" w:rsidR="00783614" w:rsidRPr="00B54721" w:rsidRDefault="00783614" w:rsidP="00783614">
      <w:pPr>
        <w:jc w:val="both"/>
        <w:rPr>
          <w:rFonts w:ascii="Arial" w:hAnsi="Arial" w:cs="Arial"/>
          <w:b/>
          <w:sz w:val="24"/>
          <w:szCs w:val="24"/>
        </w:rPr>
      </w:pPr>
      <w:r w:rsidRPr="00B54721">
        <w:rPr>
          <w:rFonts w:ascii="Arial" w:hAnsi="Arial" w:cs="Arial"/>
          <w:b/>
          <w:sz w:val="24"/>
          <w:szCs w:val="24"/>
          <w:lang w:val="pt-PT"/>
        </w:rPr>
        <w:t xml:space="preserve">1 – </w:t>
      </w:r>
      <w:r w:rsidR="00395509" w:rsidRPr="00B54721">
        <w:rPr>
          <w:rFonts w:ascii="Arial" w:hAnsi="Arial" w:cs="Arial"/>
          <w:b/>
          <w:sz w:val="24"/>
          <w:szCs w:val="24"/>
          <w:lang w:val="pt-PT"/>
        </w:rPr>
        <w:t>Das Informações Preliminares</w:t>
      </w:r>
    </w:p>
    <w:p w14:paraId="7AE8EB5A" w14:textId="14FA28C4" w:rsidR="00FB6438" w:rsidRPr="008B30F2" w:rsidRDefault="00783614" w:rsidP="00A41E65">
      <w:pPr>
        <w:pStyle w:val="Default"/>
        <w:jc w:val="both"/>
      </w:pPr>
      <w:r w:rsidRPr="008B30F2">
        <w:t xml:space="preserve">1.1 - </w:t>
      </w:r>
      <w:r w:rsidR="00FB6438" w:rsidRPr="008B30F2">
        <w:t xml:space="preserve">As inscrições poderão ser feitas na Secretaria do Programa de Pós-Graduação em Ciências do Esporte da Escola de Educação Física, Fisioterapia e Terapia Ocupacional, situada na Av. Antônio Carlos, 6627, 2º andar, sala 07, Campus da Pampulha – CEP 31270-901 – Belo Horizonte (MG), de 2ª a 6ª feira, exceto em feriados e recessos acadêmicos, no horário de </w:t>
      </w:r>
      <w:proofErr w:type="gramStart"/>
      <w:r w:rsidR="00FB6438" w:rsidRPr="008B30F2">
        <w:t>9:00</w:t>
      </w:r>
      <w:proofErr w:type="gramEnd"/>
      <w:r w:rsidR="00FB6438" w:rsidRPr="008B30F2">
        <w:t xml:space="preserve">h às 12:00h e de 14:00h às 17:00h. As inscrições poderão também ser enviadas pelo </w:t>
      </w:r>
      <w:r w:rsidR="00FB6438" w:rsidRPr="008B30F2">
        <w:rPr>
          <w:b/>
          <w:bCs/>
        </w:rPr>
        <w:t xml:space="preserve">Correio (Sedex), </w:t>
      </w:r>
      <w:r w:rsidR="00CF615E">
        <w:rPr>
          <w:b/>
          <w:bCs/>
        </w:rPr>
        <w:t>até o dia 12 de Janeiro de 2018</w:t>
      </w:r>
      <w:r w:rsidR="00FB6438" w:rsidRPr="008B30F2">
        <w:rPr>
          <w:b/>
          <w:bCs/>
        </w:rPr>
        <w:t xml:space="preserve">. </w:t>
      </w:r>
      <w:r w:rsidR="00FB6438" w:rsidRPr="008B30F2">
        <w:t xml:space="preserve">Não serão aceitas inscrições postadas após essa data. </w:t>
      </w:r>
    </w:p>
    <w:p w14:paraId="5499CBA3" w14:textId="77777777" w:rsidR="00FB6438" w:rsidRPr="008B30F2" w:rsidRDefault="00FB6438" w:rsidP="00A41E65">
      <w:pPr>
        <w:pStyle w:val="Default"/>
        <w:jc w:val="both"/>
      </w:pPr>
    </w:p>
    <w:p w14:paraId="2B261471" w14:textId="77777777" w:rsidR="00FB6438" w:rsidRPr="008B30F2" w:rsidRDefault="00783614" w:rsidP="00A41E65">
      <w:pPr>
        <w:pStyle w:val="Default"/>
        <w:jc w:val="both"/>
      </w:pPr>
      <w:r w:rsidRPr="008B30F2">
        <w:t xml:space="preserve">1.2 - </w:t>
      </w:r>
      <w:r w:rsidR="00FB6438" w:rsidRPr="008B30F2">
        <w:t xml:space="preserve">Contatos: Telefone (31) 3409-2322; e-mail colposed-fis@eeffto.ufmg.br; página </w:t>
      </w:r>
      <w:r w:rsidR="00FB6438" w:rsidRPr="008B30F2">
        <w:rPr>
          <w:i/>
          <w:iCs/>
        </w:rPr>
        <w:t>web</w:t>
      </w:r>
      <w:r w:rsidR="00FB6438" w:rsidRPr="008B30F2">
        <w:t xml:space="preserve">: http://www.eeffto.ufmg.br. </w:t>
      </w:r>
    </w:p>
    <w:p w14:paraId="6EEAFFED" w14:textId="77777777" w:rsidR="00FB6438" w:rsidRPr="008B30F2" w:rsidRDefault="00FB6438" w:rsidP="00A41E65">
      <w:pPr>
        <w:pStyle w:val="Default"/>
        <w:jc w:val="both"/>
        <w:rPr>
          <w:b/>
          <w:bCs/>
        </w:rPr>
      </w:pPr>
    </w:p>
    <w:p w14:paraId="48690EE0" w14:textId="77777777" w:rsidR="00591ADA" w:rsidRPr="008B30F2" w:rsidRDefault="00783614" w:rsidP="00A41E65">
      <w:pPr>
        <w:pStyle w:val="Default"/>
        <w:jc w:val="both"/>
        <w:rPr>
          <w:color w:val="auto"/>
        </w:rPr>
      </w:pPr>
      <w:r w:rsidRPr="008B30F2">
        <w:rPr>
          <w:color w:val="auto"/>
        </w:rPr>
        <w:t xml:space="preserve">1.3 - </w:t>
      </w:r>
      <w:r w:rsidR="00591ADA" w:rsidRPr="008B30F2">
        <w:rPr>
          <w:color w:val="auto"/>
        </w:rPr>
        <w:t>O valor da taxa de inscrição é de R$ 143,49 (cento e quarenta e três reais e quarenta e nove centavos), conforme estabelece a Resolução n</w:t>
      </w:r>
      <w:r w:rsidR="00DF3CC4" w:rsidRPr="008B30F2">
        <w:rPr>
          <w:color w:val="auto"/>
        </w:rPr>
        <w:t>º</w:t>
      </w:r>
      <w:r w:rsidR="00591ADA" w:rsidRPr="008B30F2">
        <w:rPr>
          <w:color w:val="auto"/>
        </w:rPr>
        <w:t xml:space="preserve"> 30, de 13 de dezembro de 2007, do Conselho Universitário da UFMG. O pagamento desta taxa deverá ser feito mediante a Guia de Recolhimento da União (GRU), que deverá ser gerada no endereço https://consulta.tesouro.fazenda.gov.br/gru/gru_simples.asp, com os códigos indicados no </w:t>
      </w:r>
      <w:r w:rsidR="00591ADA" w:rsidRPr="008B30F2">
        <w:rPr>
          <w:b/>
          <w:color w:val="auto"/>
        </w:rPr>
        <w:t>Anexo 1</w:t>
      </w:r>
      <w:r w:rsidR="00591ADA" w:rsidRPr="008B30F2">
        <w:rPr>
          <w:color w:val="auto"/>
        </w:rPr>
        <w:t xml:space="preserve"> deste Edital. Será isento do pagamento dessa taxa o candidato cuja situação econômica justifique a gratuidade de sua isenção, a qual deverá ser solicitada à Fundação Universitária Mendes Pimentel – FUMP, pelo menos, 15 dias antes do encerramento do período das inscrições no curso. Informações a respeito do processo de solicitação de isenção devem ser obtidas no endereço www.fump.ufmg.br ou diretamente na sede da FUMP, situada na Avenida Antônio Abrahão Caram, 610, São José - Belo Horizonte - MG – Telefone: (31) 3409-8400.</w:t>
      </w:r>
    </w:p>
    <w:p w14:paraId="016C70E2" w14:textId="77777777" w:rsidR="00783614" w:rsidRPr="00B54721" w:rsidRDefault="00783614" w:rsidP="00A41E65">
      <w:pPr>
        <w:pStyle w:val="Default"/>
        <w:jc w:val="both"/>
        <w:rPr>
          <w:color w:val="auto"/>
        </w:rPr>
      </w:pPr>
    </w:p>
    <w:p w14:paraId="383348D9" w14:textId="77777777" w:rsidR="00783614" w:rsidRPr="00B54721" w:rsidRDefault="00783614" w:rsidP="00783614">
      <w:pPr>
        <w:pStyle w:val="Default"/>
        <w:jc w:val="both"/>
        <w:rPr>
          <w:color w:val="auto"/>
        </w:rPr>
      </w:pPr>
      <w:r w:rsidRPr="00B54721">
        <w:rPr>
          <w:color w:val="auto"/>
        </w:rPr>
        <w:t>1.4 - Salvo caso de cancelamento ou de anulação do processo seletivo, em hipótese alguma será devolvido o valor da taxa de inscrição.</w:t>
      </w:r>
    </w:p>
    <w:p w14:paraId="227E6FE5" w14:textId="77777777" w:rsidR="00783614" w:rsidRPr="00B54721" w:rsidRDefault="00783614" w:rsidP="00A41E65">
      <w:pPr>
        <w:pStyle w:val="Default"/>
        <w:jc w:val="both"/>
        <w:rPr>
          <w:b/>
          <w:bCs/>
          <w:color w:val="auto"/>
        </w:rPr>
      </w:pPr>
    </w:p>
    <w:p w14:paraId="679778EF" w14:textId="77777777" w:rsidR="00783614" w:rsidRPr="0048334E" w:rsidRDefault="00783614" w:rsidP="00A41E65">
      <w:pPr>
        <w:pStyle w:val="Default"/>
        <w:jc w:val="both"/>
        <w:rPr>
          <w:b/>
          <w:bCs/>
        </w:rPr>
      </w:pPr>
      <w:r w:rsidRPr="0048334E">
        <w:rPr>
          <w:b/>
          <w:bCs/>
        </w:rPr>
        <w:t>2</w:t>
      </w:r>
      <w:r w:rsidR="00FB6438" w:rsidRPr="0048334E">
        <w:rPr>
          <w:b/>
          <w:bCs/>
        </w:rPr>
        <w:t xml:space="preserve"> – Das Vagas. </w:t>
      </w:r>
    </w:p>
    <w:p w14:paraId="3907535F" w14:textId="48659A72" w:rsidR="00682559" w:rsidRPr="008B30F2" w:rsidRDefault="00783614" w:rsidP="00682559">
      <w:pPr>
        <w:pStyle w:val="Default"/>
        <w:jc w:val="both"/>
        <w:rPr>
          <w:color w:val="auto"/>
        </w:rPr>
      </w:pPr>
      <w:r w:rsidRPr="0048334E">
        <w:rPr>
          <w:b/>
          <w:bCs/>
        </w:rPr>
        <w:t xml:space="preserve">2.1 - </w:t>
      </w:r>
      <w:r w:rsidR="00FB6438" w:rsidRPr="0048334E">
        <w:t xml:space="preserve">Serão oferecidas </w:t>
      </w:r>
      <w:r w:rsidR="00D515B9" w:rsidRPr="0048334E">
        <w:rPr>
          <w:b/>
          <w:bCs/>
          <w:color w:val="auto"/>
        </w:rPr>
        <w:t>32</w:t>
      </w:r>
      <w:r w:rsidR="00FB6438" w:rsidRPr="0048334E">
        <w:rPr>
          <w:b/>
          <w:bCs/>
          <w:color w:val="auto"/>
        </w:rPr>
        <w:t xml:space="preserve"> (</w:t>
      </w:r>
      <w:r w:rsidR="00D515B9" w:rsidRPr="0048334E">
        <w:rPr>
          <w:b/>
          <w:bCs/>
          <w:color w:val="auto"/>
        </w:rPr>
        <w:t>trinta</w:t>
      </w:r>
      <w:r w:rsidR="00D515B9" w:rsidRPr="008B30F2">
        <w:rPr>
          <w:b/>
          <w:bCs/>
          <w:color w:val="auto"/>
        </w:rPr>
        <w:t xml:space="preserve"> e duas</w:t>
      </w:r>
      <w:r w:rsidR="00FB6438" w:rsidRPr="008B30F2">
        <w:rPr>
          <w:b/>
          <w:bCs/>
          <w:color w:val="auto"/>
        </w:rPr>
        <w:t xml:space="preserve">) vagas </w:t>
      </w:r>
      <w:r w:rsidR="00FB6438" w:rsidRPr="008B30F2">
        <w:rPr>
          <w:color w:val="auto"/>
        </w:rPr>
        <w:t xml:space="preserve">para ingresso </w:t>
      </w:r>
      <w:r w:rsidR="00FB6438" w:rsidRPr="008B30F2">
        <w:t xml:space="preserve">no </w:t>
      </w:r>
      <w:r w:rsidR="00E8341B" w:rsidRPr="008B30F2">
        <w:t>primeiro</w:t>
      </w:r>
      <w:r w:rsidR="00FB6438" w:rsidRPr="008B30F2">
        <w:t xml:space="preserve"> semestre letivo de 201</w:t>
      </w:r>
      <w:r w:rsidR="00E8341B" w:rsidRPr="008B30F2">
        <w:t>8</w:t>
      </w:r>
      <w:r w:rsidR="00FB6438" w:rsidRPr="008B30F2">
        <w:t>, na área de concentração Treinamento Esportivo</w:t>
      </w:r>
      <w:r w:rsidR="00682559" w:rsidRPr="008B30F2">
        <w:t>.</w:t>
      </w:r>
      <w:r w:rsidRPr="008B30F2">
        <w:t xml:space="preserve"> Em conformidade com a resolução número 02/2017 do Conselho de Ensino, Pesquisa e Extensão da Universidade Federal de Mina</w:t>
      </w:r>
      <w:r w:rsidR="00CF615E">
        <w:t>s Gerais, de 04 de Abril de 2017</w:t>
      </w:r>
      <w:bookmarkStart w:id="0" w:name="_GoBack"/>
      <w:bookmarkEnd w:id="0"/>
      <w:r w:rsidRPr="008B30F2">
        <w:t xml:space="preserve">, que dispõe sobre a Política de Ações Afirmativas, 10 vagas </w:t>
      </w:r>
      <w:r w:rsidRPr="008B30F2">
        <w:rPr>
          <w:bCs/>
        </w:rPr>
        <w:t xml:space="preserve">serão reservadas aos candidatos </w:t>
      </w:r>
      <w:proofErr w:type="gramStart"/>
      <w:r w:rsidRPr="008B30F2">
        <w:rPr>
          <w:bCs/>
        </w:rPr>
        <w:t>autodeclarados negros</w:t>
      </w:r>
      <w:r w:rsidRPr="008B30F2">
        <w:t xml:space="preserve"> distribuídas nas diferentes linhas de pesquisa do programa</w:t>
      </w:r>
      <w:proofErr w:type="gramEnd"/>
      <w:r w:rsidRPr="008B30F2">
        <w:t xml:space="preserve">, </w:t>
      </w:r>
      <w:r w:rsidRPr="008B30F2">
        <w:rPr>
          <w:bCs/>
        </w:rPr>
        <w:t>conforme especificado a seguir:</w:t>
      </w:r>
      <w:r w:rsidRPr="008B30F2">
        <w:rPr>
          <w:color w:val="auto"/>
        </w:rPr>
        <w:t xml:space="preserve"> </w:t>
      </w:r>
    </w:p>
    <w:p w14:paraId="69164896" w14:textId="77777777" w:rsidR="00783614" w:rsidRPr="008B30F2" w:rsidRDefault="00783614" w:rsidP="00682559">
      <w:pPr>
        <w:spacing w:after="0"/>
        <w:jc w:val="both"/>
        <w:rPr>
          <w:rFonts w:ascii="Arial" w:hAnsi="Arial" w:cs="Arial"/>
          <w:sz w:val="24"/>
          <w:szCs w:val="24"/>
        </w:rPr>
      </w:pPr>
    </w:p>
    <w:p w14:paraId="16EBA3F9" w14:textId="7537F4D2" w:rsidR="00682559" w:rsidRPr="008B30F2" w:rsidRDefault="00783614" w:rsidP="00682559">
      <w:pPr>
        <w:spacing w:after="0"/>
        <w:jc w:val="both"/>
        <w:rPr>
          <w:rFonts w:ascii="Arial" w:hAnsi="Arial" w:cs="Arial"/>
          <w:sz w:val="24"/>
          <w:szCs w:val="24"/>
        </w:rPr>
      </w:pPr>
      <w:r w:rsidRPr="008B30F2">
        <w:rPr>
          <w:rFonts w:ascii="Arial" w:hAnsi="Arial" w:cs="Arial"/>
          <w:sz w:val="24"/>
          <w:szCs w:val="24"/>
        </w:rPr>
        <w:t>a</w:t>
      </w:r>
      <w:r w:rsidR="00682559" w:rsidRPr="008B30F2">
        <w:rPr>
          <w:rFonts w:ascii="Arial" w:hAnsi="Arial" w:cs="Arial"/>
          <w:sz w:val="24"/>
          <w:szCs w:val="24"/>
        </w:rPr>
        <w:t xml:space="preserve">) Análise biomecânica do movimento: </w:t>
      </w:r>
      <w:proofErr w:type="gramStart"/>
      <w:r w:rsidR="00B54721" w:rsidRPr="00B54721">
        <w:rPr>
          <w:rFonts w:ascii="Arial" w:hAnsi="Arial" w:cs="Arial"/>
          <w:b/>
          <w:color w:val="FF0000"/>
          <w:sz w:val="24"/>
          <w:szCs w:val="24"/>
        </w:rPr>
        <w:t>2</w:t>
      </w:r>
      <w:proofErr w:type="gramEnd"/>
      <w:r w:rsidR="00682559" w:rsidRPr="00B54721">
        <w:rPr>
          <w:rFonts w:ascii="Arial" w:hAnsi="Arial" w:cs="Arial"/>
          <w:b/>
          <w:color w:val="FF0000"/>
          <w:sz w:val="24"/>
          <w:szCs w:val="24"/>
        </w:rPr>
        <w:t xml:space="preserve"> (</w:t>
      </w:r>
      <w:r w:rsidR="00B54721" w:rsidRPr="00B54721">
        <w:rPr>
          <w:rFonts w:ascii="Arial" w:hAnsi="Arial" w:cs="Arial"/>
          <w:b/>
          <w:color w:val="FF0000"/>
          <w:sz w:val="24"/>
          <w:szCs w:val="24"/>
        </w:rPr>
        <w:t>duas</w:t>
      </w:r>
      <w:r w:rsidR="00682559" w:rsidRPr="00B54721">
        <w:rPr>
          <w:rFonts w:ascii="Arial" w:hAnsi="Arial" w:cs="Arial"/>
          <w:b/>
          <w:color w:val="FF0000"/>
          <w:sz w:val="24"/>
          <w:szCs w:val="24"/>
        </w:rPr>
        <w:t xml:space="preserve">) vagas no total, sendo </w:t>
      </w:r>
      <w:r w:rsidR="00B54721" w:rsidRPr="00B54721">
        <w:rPr>
          <w:rFonts w:ascii="Arial" w:hAnsi="Arial" w:cs="Arial"/>
          <w:b/>
          <w:color w:val="FF0000"/>
          <w:sz w:val="24"/>
          <w:szCs w:val="24"/>
        </w:rPr>
        <w:t>1</w:t>
      </w:r>
      <w:r w:rsidR="00682559" w:rsidRPr="00B54721">
        <w:rPr>
          <w:rFonts w:ascii="Arial" w:hAnsi="Arial" w:cs="Arial"/>
          <w:b/>
          <w:color w:val="FF0000"/>
          <w:sz w:val="24"/>
          <w:szCs w:val="24"/>
        </w:rPr>
        <w:t xml:space="preserve"> (</w:t>
      </w:r>
      <w:r w:rsidR="00B54721" w:rsidRPr="00B54721">
        <w:rPr>
          <w:rFonts w:ascii="Arial" w:hAnsi="Arial" w:cs="Arial"/>
          <w:b/>
          <w:color w:val="FF0000"/>
          <w:sz w:val="24"/>
          <w:szCs w:val="24"/>
        </w:rPr>
        <w:t>uma</w:t>
      </w:r>
      <w:r w:rsidR="00682559" w:rsidRPr="00B54721">
        <w:rPr>
          <w:rFonts w:ascii="Arial" w:hAnsi="Arial" w:cs="Arial"/>
          <w:b/>
          <w:color w:val="FF0000"/>
          <w:sz w:val="24"/>
          <w:szCs w:val="24"/>
        </w:rPr>
        <w:t>) vaga para ampla concorrência e 1 (uma) vaga reservada para candidatos negros</w:t>
      </w:r>
      <w:r w:rsidR="00682559" w:rsidRPr="008B30F2">
        <w:rPr>
          <w:rFonts w:ascii="Arial" w:hAnsi="Arial" w:cs="Arial"/>
          <w:sz w:val="24"/>
          <w:szCs w:val="24"/>
        </w:rPr>
        <w:t>;</w:t>
      </w:r>
    </w:p>
    <w:p w14:paraId="68FE3623" w14:textId="77777777" w:rsidR="00783614" w:rsidRPr="008B30F2" w:rsidRDefault="00783614" w:rsidP="00682559">
      <w:pPr>
        <w:spacing w:after="0"/>
        <w:jc w:val="both"/>
        <w:rPr>
          <w:rFonts w:ascii="Arial" w:hAnsi="Arial" w:cs="Arial"/>
          <w:sz w:val="24"/>
          <w:szCs w:val="24"/>
        </w:rPr>
      </w:pPr>
    </w:p>
    <w:p w14:paraId="7B6FBCC5" w14:textId="77777777" w:rsidR="00682559" w:rsidRPr="008B30F2" w:rsidRDefault="00682559" w:rsidP="00682559">
      <w:pPr>
        <w:spacing w:after="0"/>
        <w:jc w:val="both"/>
        <w:rPr>
          <w:rFonts w:ascii="Arial" w:hAnsi="Arial" w:cs="Arial"/>
          <w:sz w:val="24"/>
          <w:szCs w:val="24"/>
        </w:rPr>
      </w:pPr>
    </w:p>
    <w:p w14:paraId="08A9CC87" w14:textId="2997C69C" w:rsidR="00682559" w:rsidRPr="00B54721" w:rsidRDefault="00783614" w:rsidP="00682559">
      <w:pPr>
        <w:spacing w:after="0"/>
        <w:jc w:val="both"/>
        <w:rPr>
          <w:rFonts w:ascii="Arial" w:hAnsi="Arial" w:cs="Arial"/>
          <w:b/>
          <w:color w:val="FF0000"/>
          <w:sz w:val="24"/>
          <w:szCs w:val="24"/>
        </w:rPr>
      </w:pPr>
      <w:r w:rsidRPr="008B30F2">
        <w:rPr>
          <w:rFonts w:ascii="Arial" w:hAnsi="Arial" w:cs="Arial"/>
          <w:sz w:val="24"/>
          <w:szCs w:val="24"/>
        </w:rPr>
        <w:t>b</w:t>
      </w:r>
      <w:r w:rsidR="00682559" w:rsidRPr="008B30F2">
        <w:rPr>
          <w:rFonts w:ascii="Arial" w:hAnsi="Arial" w:cs="Arial"/>
          <w:sz w:val="24"/>
          <w:szCs w:val="24"/>
        </w:rPr>
        <w:t xml:space="preserve">) Aquisição, controle e adaptação de habilidades motoras ao longo da vida: </w:t>
      </w:r>
      <w:proofErr w:type="gramStart"/>
      <w:r w:rsidR="00B54721" w:rsidRPr="00B54721">
        <w:rPr>
          <w:rFonts w:ascii="Arial" w:hAnsi="Arial" w:cs="Arial"/>
          <w:b/>
          <w:color w:val="FF0000"/>
          <w:sz w:val="24"/>
          <w:szCs w:val="24"/>
        </w:rPr>
        <w:t>8</w:t>
      </w:r>
      <w:proofErr w:type="gramEnd"/>
      <w:r w:rsidR="00682559" w:rsidRPr="00B54721">
        <w:rPr>
          <w:rFonts w:ascii="Arial" w:hAnsi="Arial" w:cs="Arial"/>
          <w:b/>
          <w:color w:val="FF0000"/>
          <w:sz w:val="24"/>
          <w:szCs w:val="24"/>
        </w:rPr>
        <w:t xml:space="preserve"> (</w:t>
      </w:r>
      <w:r w:rsidR="00B54721" w:rsidRPr="00B54721">
        <w:rPr>
          <w:rFonts w:ascii="Arial" w:hAnsi="Arial" w:cs="Arial"/>
          <w:b/>
          <w:color w:val="FF0000"/>
          <w:sz w:val="24"/>
          <w:szCs w:val="24"/>
        </w:rPr>
        <w:t>oito</w:t>
      </w:r>
      <w:r w:rsidR="00682559" w:rsidRPr="00B54721">
        <w:rPr>
          <w:rFonts w:ascii="Arial" w:hAnsi="Arial" w:cs="Arial"/>
          <w:b/>
          <w:color w:val="FF0000"/>
          <w:sz w:val="24"/>
          <w:szCs w:val="24"/>
        </w:rPr>
        <w:t xml:space="preserve">) vagas no total, sendo 7 (sete) vagas para ampla concorrência e </w:t>
      </w:r>
      <w:r w:rsidR="00B54721" w:rsidRPr="00B54721">
        <w:rPr>
          <w:rFonts w:ascii="Arial" w:hAnsi="Arial" w:cs="Arial"/>
          <w:b/>
          <w:color w:val="FF0000"/>
          <w:sz w:val="24"/>
          <w:szCs w:val="24"/>
        </w:rPr>
        <w:t>1</w:t>
      </w:r>
      <w:r w:rsidR="00682559" w:rsidRPr="00B54721">
        <w:rPr>
          <w:rFonts w:ascii="Arial" w:hAnsi="Arial" w:cs="Arial"/>
          <w:b/>
          <w:color w:val="FF0000"/>
          <w:sz w:val="24"/>
          <w:szCs w:val="24"/>
        </w:rPr>
        <w:t xml:space="preserve"> (</w:t>
      </w:r>
      <w:r w:rsidR="00B54721" w:rsidRPr="00B54721">
        <w:rPr>
          <w:rFonts w:ascii="Arial" w:hAnsi="Arial" w:cs="Arial"/>
          <w:b/>
          <w:color w:val="FF0000"/>
          <w:sz w:val="24"/>
          <w:szCs w:val="24"/>
        </w:rPr>
        <w:t>uma</w:t>
      </w:r>
      <w:r w:rsidR="00682559" w:rsidRPr="00B54721">
        <w:rPr>
          <w:rFonts w:ascii="Arial" w:hAnsi="Arial" w:cs="Arial"/>
          <w:b/>
          <w:color w:val="FF0000"/>
          <w:sz w:val="24"/>
          <w:szCs w:val="24"/>
        </w:rPr>
        <w:t>) vaga reservada para candidatos negros</w:t>
      </w:r>
      <w:r w:rsidR="00682559" w:rsidRPr="00B54721">
        <w:rPr>
          <w:rFonts w:ascii="Arial" w:hAnsi="Arial" w:cs="Arial"/>
          <w:color w:val="FF0000"/>
          <w:sz w:val="24"/>
          <w:szCs w:val="24"/>
        </w:rPr>
        <w:t>;</w:t>
      </w:r>
    </w:p>
    <w:p w14:paraId="75180D5D" w14:textId="77777777" w:rsidR="00682559" w:rsidRPr="008B30F2" w:rsidRDefault="00682559" w:rsidP="00682559">
      <w:pPr>
        <w:spacing w:after="0"/>
        <w:jc w:val="both"/>
        <w:rPr>
          <w:rFonts w:ascii="Arial" w:hAnsi="Arial" w:cs="Arial"/>
          <w:sz w:val="24"/>
          <w:szCs w:val="24"/>
        </w:rPr>
      </w:pPr>
    </w:p>
    <w:p w14:paraId="36C59D13" w14:textId="7D57BA6C" w:rsidR="00682559" w:rsidRPr="00B54721" w:rsidRDefault="00783614" w:rsidP="00682559">
      <w:pPr>
        <w:spacing w:after="0"/>
        <w:jc w:val="both"/>
        <w:rPr>
          <w:rFonts w:ascii="Arial" w:hAnsi="Arial" w:cs="Arial"/>
          <w:color w:val="FF0000"/>
          <w:sz w:val="24"/>
          <w:szCs w:val="24"/>
        </w:rPr>
      </w:pPr>
      <w:r w:rsidRPr="008B30F2">
        <w:rPr>
          <w:rFonts w:ascii="Arial" w:hAnsi="Arial" w:cs="Arial"/>
          <w:sz w:val="24"/>
          <w:szCs w:val="24"/>
        </w:rPr>
        <w:t>c</w:t>
      </w:r>
      <w:r w:rsidR="00682559" w:rsidRPr="008B30F2">
        <w:rPr>
          <w:rFonts w:ascii="Arial" w:hAnsi="Arial" w:cs="Arial"/>
          <w:sz w:val="24"/>
          <w:szCs w:val="24"/>
        </w:rPr>
        <w:t xml:space="preserve">) Metodologia do treinamento esportivo: </w:t>
      </w:r>
      <w:proofErr w:type="gramStart"/>
      <w:r w:rsidR="00B54721" w:rsidRPr="00B54721">
        <w:rPr>
          <w:rFonts w:ascii="Arial" w:hAnsi="Arial" w:cs="Arial"/>
          <w:b/>
          <w:color w:val="FF0000"/>
          <w:sz w:val="24"/>
          <w:szCs w:val="24"/>
        </w:rPr>
        <w:t>8</w:t>
      </w:r>
      <w:proofErr w:type="gramEnd"/>
      <w:r w:rsidR="00682559" w:rsidRPr="00B54721">
        <w:rPr>
          <w:rFonts w:ascii="Arial" w:hAnsi="Arial" w:cs="Arial"/>
          <w:b/>
          <w:color w:val="FF0000"/>
          <w:sz w:val="24"/>
          <w:szCs w:val="24"/>
        </w:rPr>
        <w:t xml:space="preserve"> (</w:t>
      </w:r>
      <w:r w:rsidR="00B54721" w:rsidRPr="00B54721">
        <w:rPr>
          <w:rFonts w:ascii="Arial" w:hAnsi="Arial" w:cs="Arial"/>
          <w:b/>
          <w:color w:val="FF0000"/>
          <w:sz w:val="24"/>
          <w:szCs w:val="24"/>
        </w:rPr>
        <w:t>oito</w:t>
      </w:r>
      <w:r w:rsidR="00682559" w:rsidRPr="00B54721">
        <w:rPr>
          <w:rFonts w:ascii="Arial" w:hAnsi="Arial" w:cs="Arial"/>
          <w:b/>
          <w:color w:val="FF0000"/>
          <w:sz w:val="24"/>
          <w:szCs w:val="24"/>
        </w:rPr>
        <w:t>) vaga</w:t>
      </w:r>
      <w:r w:rsidR="00B54721" w:rsidRPr="00B54721">
        <w:rPr>
          <w:rFonts w:ascii="Arial" w:hAnsi="Arial" w:cs="Arial"/>
          <w:b/>
          <w:color w:val="FF0000"/>
          <w:sz w:val="24"/>
          <w:szCs w:val="24"/>
        </w:rPr>
        <w:t>s</w:t>
      </w:r>
      <w:r w:rsidR="00682559" w:rsidRPr="00B54721">
        <w:rPr>
          <w:rFonts w:ascii="Arial" w:hAnsi="Arial" w:cs="Arial"/>
          <w:b/>
          <w:color w:val="FF0000"/>
          <w:sz w:val="24"/>
          <w:szCs w:val="24"/>
        </w:rPr>
        <w:t xml:space="preserve"> no total, sendo </w:t>
      </w:r>
      <w:r w:rsidR="00B54721" w:rsidRPr="00B54721">
        <w:rPr>
          <w:rFonts w:ascii="Arial" w:hAnsi="Arial" w:cs="Arial"/>
          <w:b/>
          <w:color w:val="FF0000"/>
          <w:sz w:val="24"/>
          <w:szCs w:val="24"/>
        </w:rPr>
        <w:t>7</w:t>
      </w:r>
      <w:r w:rsidR="00682559" w:rsidRPr="00B54721">
        <w:rPr>
          <w:rFonts w:ascii="Arial" w:hAnsi="Arial" w:cs="Arial"/>
          <w:b/>
          <w:color w:val="FF0000"/>
          <w:sz w:val="24"/>
          <w:szCs w:val="24"/>
        </w:rPr>
        <w:t xml:space="preserve"> (</w:t>
      </w:r>
      <w:r w:rsidR="00B54721" w:rsidRPr="00B54721">
        <w:rPr>
          <w:rFonts w:ascii="Arial" w:hAnsi="Arial" w:cs="Arial"/>
          <w:b/>
          <w:color w:val="FF0000"/>
          <w:sz w:val="24"/>
          <w:szCs w:val="24"/>
        </w:rPr>
        <w:t>sete</w:t>
      </w:r>
      <w:r w:rsidR="00682559" w:rsidRPr="00B54721">
        <w:rPr>
          <w:rFonts w:ascii="Arial" w:hAnsi="Arial" w:cs="Arial"/>
          <w:b/>
          <w:color w:val="FF0000"/>
          <w:sz w:val="24"/>
          <w:szCs w:val="24"/>
        </w:rPr>
        <w:t xml:space="preserve">) vagas para ampla concorrência e </w:t>
      </w:r>
      <w:r w:rsidR="00B54721" w:rsidRPr="00B54721">
        <w:rPr>
          <w:rFonts w:ascii="Arial" w:hAnsi="Arial" w:cs="Arial"/>
          <w:b/>
          <w:color w:val="FF0000"/>
          <w:sz w:val="24"/>
          <w:szCs w:val="24"/>
        </w:rPr>
        <w:t>1</w:t>
      </w:r>
      <w:r w:rsidR="00682559" w:rsidRPr="00B54721">
        <w:rPr>
          <w:rFonts w:ascii="Arial" w:hAnsi="Arial" w:cs="Arial"/>
          <w:b/>
          <w:color w:val="FF0000"/>
          <w:sz w:val="24"/>
          <w:szCs w:val="24"/>
        </w:rPr>
        <w:t xml:space="preserve"> (</w:t>
      </w:r>
      <w:r w:rsidR="00B54721" w:rsidRPr="00B54721">
        <w:rPr>
          <w:rFonts w:ascii="Arial" w:hAnsi="Arial" w:cs="Arial"/>
          <w:b/>
          <w:color w:val="FF0000"/>
          <w:sz w:val="24"/>
          <w:szCs w:val="24"/>
        </w:rPr>
        <w:t>uma</w:t>
      </w:r>
      <w:r w:rsidR="00682559" w:rsidRPr="00B54721">
        <w:rPr>
          <w:rFonts w:ascii="Arial" w:hAnsi="Arial" w:cs="Arial"/>
          <w:b/>
          <w:color w:val="FF0000"/>
          <w:sz w:val="24"/>
          <w:szCs w:val="24"/>
        </w:rPr>
        <w:t>) vaga reservada para candidatos negros</w:t>
      </w:r>
      <w:r w:rsidR="00682559" w:rsidRPr="00B54721">
        <w:rPr>
          <w:rFonts w:ascii="Arial" w:hAnsi="Arial" w:cs="Arial"/>
          <w:color w:val="FF0000"/>
          <w:sz w:val="24"/>
          <w:szCs w:val="24"/>
        </w:rPr>
        <w:t>;</w:t>
      </w:r>
    </w:p>
    <w:p w14:paraId="5627B825" w14:textId="77777777" w:rsidR="00682559" w:rsidRPr="008B30F2" w:rsidRDefault="00682559" w:rsidP="00682559">
      <w:pPr>
        <w:spacing w:after="0"/>
        <w:jc w:val="both"/>
        <w:rPr>
          <w:rFonts w:ascii="Arial" w:hAnsi="Arial" w:cs="Arial"/>
          <w:sz w:val="24"/>
          <w:szCs w:val="24"/>
        </w:rPr>
      </w:pPr>
    </w:p>
    <w:p w14:paraId="4CD03FE7" w14:textId="2D6C4B1A" w:rsidR="00682559" w:rsidRPr="00B54721" w:rsidRDefault="00783614" w:rsidP="00682559">
      <w:pPr>
        <w:spacing w:after="0"/>
        <w:jc w:val="both"/>
        <w:rPr>
          <w:rFonts w:ascii="Arial" w:hAnsi="Arial" w:cs="Arial"/>
          <w:b/>
          <w:color w:val="FF0000"/>
          <w:sz w:val="24"/>
          <w:szCs w:val="24"/>
        </w:rPr>
      </w:pPr>
      <w:r w:rsidRPr="008B30F2">
        <w:rPr>
          <w:rFonts w:ascii="Arial" w:hAnsi="Arial" w:cs="Arial"/>
          <w:sz w:val="24"/>
          <w:szCs w:val="24"/>
        </w:rPr>
        <w:t>d</w:t>
      </w:r>
      <w:r w:rsidR="00682559" w:rsidRPr="008B30F2">
        <w:rPr>
          <w:rFonts w:ascii="Arial" w:hAnsi="Arial" w:cs="Arial"/>
          <w:sz w:val="24"/>
          <w:szCs w:val="24"/>
        </w:rPr>
        <w:t xml:space="preserve">) Psicologia do esporte e neurociências aplicadas ao comportamento humano: </w:t>
      </w:r>
      <w:proofErr w:type="gramStart"/>
      <w:r w:rsidR="00B54721" w:rsidRPr="00B54721">
        <w:rPr>
          <w:rFonts w:ascii="Arial" w:hAnsi="Arial" w:cs="Arial"/>
          <w:b/>
          <w:color w:val="FF0000"/>
          <w:sz w:val="24"/>
          <w:szCs w:val="24"/>
        </w:rPr>
        <w:t>8</w:t>
      </w:r>
      <w:proofErr w:type="gramEnd"/>
      <w:r w:rsidR="00B54721" w:rsidRPr="00B54721">
        <w:rPr>
          <w:rFonts w:ascii="Arial" w:hAnsi="Arial" w:cs="Arial"/>
          <w:b/>
          <w:color w:val="FF0000"/>
          <w:sz w:val="24"/>
          <w:szCs w:val="24"/>
        </w:rPr>
        <w:t xml:space="preserve"> </w:t>
      </w:r>
      <w:r w:rsidR="00682559" w:rsidRPr="00B54721">
        <w:rPr>
          <w:rFonts w:ascii="Arial" w:hAnsi="Arial" w:cs="Arial"/>
          <w:b/>
          <w:color w:val="FF0000"/>
          <w:sz w:val="24"/>
          <w:szCs w:val="24"/>
        </w:rPr>
        <w:t>(</w:t>
      </w:r>
      <w:r w:rsidR="00B54721" w:rsidRPr="00B54721">
        <w:rPr>
          <w:rFonts w:ascii="Arial" w:hAnsi="Arial" w:cs="Arial"/>
          <w:b/>
          <w:color w:val="FF0000"/>
          <w:sz w:val="24"/>
          <w:szCs w:val="24"/>
        </w:rPr>
        <w:t>oito</w:t>
      </w:r>
      <w:r w:rsidR="00682559" w:rsidRPr="00B54721">
        <w:rPr>
          <w:rFonts w:ascii="Arial" w:hAnsi="Arial" w:cs="Arial"/>
          <w:b/>
          <w:color w:val="FF0000"/>
          <w:sz w:val="24"/>
          <w:szCs w:val="24"/>
        </w:rPr>
        <w:t xml:space="preserve">) vagas no total, sendo </w:t>
      </w:r>
      <w:r w:rsidR="00B54721" w:rsidRPr="00B54721">
        <w:rPr>
          <w:rFonts w:ascii="Arial" w:hAnsi="Arial" w:cs="Arial"/>
          <w:b/>
          <w:color w:val="FF0000"/>
          <w:sz w:val="24"/>
          <w:szCs w:val="24"/>
        </w:rPr>
        <w:t>7</w:t>
      </w:r>
      <w:r w:rsidR="00682559" w:rsidRPr="00B54721">
        <w:rPr>
          <w:rFonts w:ascii="Arial" w:hAnsi="Arial" w:cs="Arial"/>
          <w:b/>
          <w:color w:val="FF0000"/>
          <w:sz w:val="24"/>
          <w:szCs w:val="24"/>
        </w:rPr>
        <w:t xml:space="preserve"> (</w:t>
      </w:r>
      <w:r w:rsidR="00B54721" w:rsidRPr="00B54721">
        <w:rPr>
          <w:rFonts w:ascii="Arial" w:hAnsi="Arial" w:cs="Arial"/>
          <w:b/>
          <w:color w:val="FF0000"/>
          <w:sz w:val="24"/>
          <w:szCs w:val="24"/>
        </w:rPr>
        <w:t>sete</w:t>
      </w:r>
      <w:r w:rsidR="00682559" w:rsidRPr="00B54721">
        <w:rPr>
          <w:rFonts w:ascii="Arial" w:hAnsi="Arial" w:cs="Arial"/>
          <w:b/>
          <w:color w:val="FF0000"/>
          <w:sz w:val="24"/>
          <w:szCs w:val="24"/>
        </w:rPr>
        <w:t xml:space="preserve">) vagas para ampla concorrência e </w:t>
      </w:r>
      <w:r w:rsidR="00B54721" w:rsidRPr="00B54721">
        <w:rPr>
          <w:rFonts w:ascii="Arial" w:hAnsi="Arial" w:cs="Arial"/>
          <w:b/>
          <w:color w:val="FF0000"/>
          <w:sz w:val="24"/>
          <w:szCs w:val="24"/>
        </w:rPr>
        <w:t>1</w:t>
      </w:r>
      <w:r w:rsidR="00682559" w:rsidRPr="00B54721">
        <w:rPr>
          <w:rFonts w:ascii="Arial" w:hAnsi="Arial" w:cs="Arial"/>
          <w:b/>
          <w:color w:val="FF0000"/>
          <w:sz w:val="24"/>
          <w:szCs w:val="24"/>
        </w:rPr>
        <w:t xml:space="preserve"> (</w:t>
      </w:r>
      <w:r w:rsidR="00B54721" w:rsidRPr="00B54721">
        <w:rPr>
          <w:rFonts w:ascii="Arial" w:hAnsi="Arial" w:cs="Arial"/>
          <w:b/>
          <w:color w:val="FF0000"/>
          <w:sz w:val="24"/>
          <w:szCs w:val="24"/>
        </w:rPr>
        <w:t>uma</w:t>
      </w:r>
      <w:r w:rsidR="00682559" w:rsidRPr="00B54721">
        <w:rPr>
          <w:rFonts w:ascii="Arial" w:hAnsi="Arial" w:cs="Arial"/>
          <w:b/>
          <w:color w:val="FF0000"/>
          <w:sz w:val="24"/>
          <w:szCs w:val="24"/>
        </w:rPr>
        <w:t>) vaga reservadas para candidatos negros</w:t>
      </w:r>
      <w:r w:rsidR="00682559" w:rsidRPr="00B54721">
        <w:rPr>
          <w:rFonts w:ascii="Arial" w:hAnsi="Arial" w:cs="Arial"/>
          <w:color w:val="FF0000"/>
          <w:sz w:val="24"/>
          <w:szCs w:val="24"/>
        </w:rPr>
        <w:t>;</w:t>
      </w:r>
    </w:p>
    <w:p w14:paraId="6C30604D" w14:textId="77777777" w:rsidR="00682559" w:rsidRPr="008B30F2" w:rsidRDefault="00682559" w:rsidP="00682559">
      <w:pPr>
        <w:pStyle w:val="Default"/>
        <w:jc w:val="both"/>
        <w:rPr>
          <w:color w:val="auto"/>
        </w:rPr>
      </w:pPr>
    </w:p>
    <w:p w14:paraId="16EB4C95" w14:textId="26DC836E" w:rsidR="00682559" w:rsidRPr="00B54721" w:rsidRDefault="00783614" w:rsidP="00682559">
      <w:pPr>
        <w:pStyle w:val="Default"/>
        <w:jc w:val="both"/>
        <w:rPr>
          <w:color w:val="FF0000"/>
        </w:rPr>
      </w:pPr>
      <w:r w:rsidRPr="008B30F2">
        <w:rPr>
          <w:color w:val="auto"/>
        </w:rPr>
        <w:t>e</w:t>
      </w:r>
      <w:r w:rsidR="00682559" w:rsidRPr="008B30F2">
        <w:rPr>
          <w:color w:val="auto"/>
        </w:rPr>
        <w:t xml:space="preserve">) </w:t>
      </w:r>
      <w:proofErr w:type="spellStart"/>
      <w:r w:rsidR="00682559" w:rsidRPr="008B30F2">
        <w:rPr>
          <w:color w:val="auto"/>
        </w:rPr>
        <w:t>Termorregulação</w:t>
      </w:r>
      <w:proofErr w:type="spellEnd"/>
      <w:r w:rsidR="00682559" w:rsidRPr="008B30F2">
        <w:rPr>
          <w:color w:val="auto"/>
        </w:rPr>
        <w:t xml:space="preserve">, metabolismo e fadiga no exercício e no treinamento: </w:t>
      </w:r>
      <w:proofErr w:type="gramStart"/>
      <w:r w:rsidR="00B54721" w:rsidRPr="00B54721">
        <w:rPr>
          <w:b/>
          <w:color w:val="FF0000"/>
        </w:rPr>
        <w:t>6</w:t>
      </w:r>
      <w:proofErr w:type="gramEnd"/>
      <w:r w:rsidR="00682559" w:rsidRPr="00B54721">
        <w:rPr>
          <w:b/>
          <w:color w:val="FF0000"/>
        </w:rPr>
        <w:t xml:space="preserve"> (</w:t>
      </w:r>
      <w:r w:rsidR="00B54721" w:rsidRPr="00B54721">
        <w:rPr>
          <w:b/>
          <w:color w:val="FF0000"/>
        </w:rPr>
        <w:t>seis</w:t>
      </w:r>
      <w:r w:rsidR="00682559" w:rsidRPr="00B54721">
        <w:rPr>
          <w:b/>
          <w:color w:val="FF0000"/>
        </w:rPr>
        <w:t xml:space="preserve">) vagas no total, sendo </w:t>
      </w:r>
      <w:r w:rsidR="00B54721" w:rsidRPr="00B54721">
        <w:rPr>
          <w:b/>
          <w:color w:val="FF0000"/>
        </w:rPr>
        <w:t>5 (cinco</w:t>
      </w:r>
      <w:r w:rsidR="00682559" w:rsidRPr="00B54721">
        <w:rPr>
          <w:b/>
          <w:color w:val="FF0000"/>
        </w:rPr>
        <w:t>) vagas para ampla concorrência e 1 (uma) vaga reservada para candidatos negros</w:t>
      </w:r>
      <w:r w:rsidR="00682559" w:rsidRPr="00B54721">
        <w:rPr>
          <w:color w:val="FF0000"/>
        </w:rPr>
        <w:t>.</w:t>
      </w:r>
    </w:p>
    <w:p w14:paraId="5BE5A51A" w14:textId="77777777" w:rsidR="00682559" w:rsidRPr="008B30F2" w:rsidRDefault="00682559" w:rsidP="00682559">
      <w:pPr>
        <w:pStyle w:val="Default"/>
        <w:rPr>
          <w:color w:val="FF0000"/>
        </w:rPr>
      </w:pPr>
    </w:p>
    <w:p w14:paraId="13FBC066" w14:textId="77777777" w:rsidR="00783614" w:rsidRPr="00B54721" w:rsidRDefault="00783614" w:rsidP="00783614">
      <w:pPr>
        <w:pStyle w:val="Default"/>
        <w:jc w:val="both"/>
        <w:rPr>
          <w:color w:val="auto"/>
        </w:rPr>
      </w:pPr>
    </w:p>
    <w:p w14:paraId="3C10B663" w14:textId="77777777" w:rsidR="00783614" w:rsidRPr="00B54721" w:rsidRDefault="00783614" w:rsidP="00783614">
      <w:pPr>
        <w:jc w:val="both"/>
        <w:rPr>
          <w:rFonts w:ascii="Arial" w:hAnsi="Arial" w:cs="Arial"/>
          <w:b/>
          <w:sz w:val="24"/>
          <w:szCs w:val="24"/>
        </w:rPr>
      </w:pPr>
      <w:r w:rsidRPr="00B54721">
        <w:rPr>
          <w:rFonts w:ascii="Arial" w:hAnsi="Arial" w:cs="Arial"/>
          <w:sz w:val="24"/>
          <w:szCs w:val="24"/>
        </w:rPr>
        <w:t xml:space="preserve">2.2 - A autodeclaração e a opção pela reserva de vagas deverão ser feitas no ato da inscrição. Os candidatos deverão optar por uma das modalidades: ampla concorrência ou reserva de vagas para negros, ou seja, é vedada ao candidato a inscrição em mais de uma modalidade de concorrência prevista neste Edital. Os optantes pela participação no processo seletivo na modalidade reserva de vagas para candidatos autodeclarados negros concorrerão, exclusivamente, às vagas reservadas, exceto no caso ressalvado no item </w:t>
      </w:r>
      <w:r w:rsidR="008B30F2" w:rsidRPr="00B54721">
        <w:rPr>
          <w:rFonts w:ascii="Arial" w:hAnsi="Arial" w:cs="Arial"/>
          <w:sz w:val="24"/>
          <w:szCs w:val="24"/>
        </w:rPr>
        <w:t>6</w:t>
      </w:r>
      <w:r w:rsidRPr="00B54721">
        <w:rPr>
          <w:rFonts w:ascii="Arial" w:hAnsi="Arial" w:cs="Arial"/>
          <w:sz w:val="24"/>
          <w:szCs w:val="24"/>
        </w:rPr>
        <w:t xml:space="preserve"> deste edital.</w:t>
      </w:r>
    </w:p>
    <w:p w14:paraId="6831C9AE" w14:textId="77777777" w:rsidR="00FB6438" w:rsidRPr="008B30F2" w:rsidRDefault="00783614" w:rsidP="00A41E65">
      <w:pPr>
        <w:pStyle w:val="Default"/>
        <w:jc w:val="both"/>
      </w:pPr>
      <w:r w:rsidRPr="008B30F2">
        <w:t xml:space="preserve">2.3 - </w:t>
      </w:r>
      <w:r w:rsidR="00FB6438" w:rsidRPr="008B30F2">
        <w:t xml:space="preserve">A relação das linhas de pesquisa e dos respectivos professores-orientadores está apresentada no </w:t>
      </w:r>
      <w:r w:rsidR="00FB6438" w:rsidRPr="008B30F2">
        <w:rPr>
          <w:b/>
          <w:bCs/>
        </w:rPr>
        <w:t xml:space="preserve">Anexo </w:t>
      </w:r>
      <w:r w:rsidR="00682559" w:rsidRPr="008B30F2">
        <w:rPr>
          <w:b/>
          <w:bCs/>
        </w:rPr>
        <w:t>2</w:t>
      </w:r>
      <w:r w:rsidR="00FB6438" w:rsidRPr="008B30F2">
        <w:rPr>
          <w:b/>
          <w:bCs/>
        </w:rPr>
        <w:t xml:space="preserve"> </w:t>
      </w:r>
      <w:r w:rsidR="00FB6438" w:rsidRPr="008B30F2">
        <w:t xml:space="preserve">deste Edital. </w:t>
      </w:r>
    </w:p>
    <w:p w14:paraId="5913109F" w14:textId="77777777" w:rsidR="00FB6438" w:rsidRPr="008B30F2" w:rsidRDefault="00FB6438" w:rsidP="00A41E65">
      <w:pPr>
        <w:pStyle w:val="Default"/>
        <w:jc w:val="both"/>
        <w:rPr>
          <w:b/>
          <w:bCs/>
        </w:rPr>
      </w:pPr>
    </w:p>
    <w:p w14:paraId="4B7179A1" w14:textId="77777777" w:rsidR="00783614" w:rsidRPr="00B54721" w:rsidRDefault="00783614" w:rsidP="00A41E65">
      <w:pPr>
        <w:pStyle w:val="Default"/>
        <w:jc w:val="both"/>
        <w:rPr>
          <w:b/>
          <w:bCs/>
          <w:color w:val="auto"/>
        </w:rPr>
      </w:pPr>
      <w:r w:rsidRPr="00B54721">
        <w:rPr>
          <w:b/>
          <w:bCs/>
          <w:color w:val="auto"/>
        </w:rPr>
        <w:t>3</w:t>
      </w:r>
      <w:r w:rsidR="00FB6438" w:rsidRPr="00B54721">
        <w:rPr>
          <w:b/>
          <w:bCs/>
          <w:color w:val="auto"/>
        </w:rPr>
        <w:t xml:space="preserve"> - Dos Requisitos para a Inscrição. </w:t>
      </w:r>
    </w:p>
    <w:p w14:paraId="5B53F578" w14:textId="77777777" w:rsidR="00783614" w:rsidRPr="00B54721" w:rsidRDefault="00783614" w:rsidP="00783614">
      <w:pPr>
        <w:pStyle w:val="Default"/>
        <w:rPr>
          <w:bCs/>
          <w:color w:val="auto"/>
        </w:rPr>
      </w:pPr>
      <w:r w:rsidRPr="00B54721">
        <w:rPr>
          <w:b/>
          <w:bCs/>
          <w:color w:val="auto"/>
        </w:rPr>
        <w:t>3</w:t>
      </w:r>
      <w:r w:rsidRPr="00B54721">
        <w:rPr>
          <w:bCs/>
          <w:color w:val="auto"/>
        </w:rPr>
        <w:t xml:space="preserve">.1 - Poderão se inscrever candidatos com graduação em Educação Física ou áreas afins, a juízo do Colegiado do Programa. </w:t>
      </w:r>
    </w:p>
    <w:p w14:paraId="3EFCF095" w14:textId="77777777" w:rsidR="00783614" w:rsidRPr="00B54721" w:rsidRDefault="00783614" w:rsidP="00783614">
      <w:pPr>
        <w:pStyle w:val="Default"/>
        <w:rPr>
          <w:bCs/>
          <w:color w:val="auto"/>
        </w:rPr>
      </w:pPr>
      <w:r w:rsidRPr="00B54721">
        <w:rPr>
          <w:bCs/>
          <w:color w:val="auto"/>
        </w:rPr>
        <w:t xml:space="preserve">3.2 - O candidato poderá concorrer para apenas 01 (uma) das Linhas de Pesquisa; </w:t>
      </w:r>
    </w:p>
    <w:p w14:paraId="08A664DD" w14:textId="77777777" w:rsidR="00783614" w:rsidRPr="00B54721" w:rsidRDefault="00783614" w:rsidP="00783614">
      <w:pPr>
        <w:pStyle w:val="Default"/>
        <w:rPr>
          <w:bCs/>
          <w:color w:val="auto"/>
        </w:rPr>
      </w:pPr>
      <w:r w:rsidRPr="00B54721">
        <w:rPr>
          <w:bCs/>
          <w:color w:val="auto"/>
        </w:rPr>
        <w:t>3.3 - Caso seja feita mais de uma inscrição, será considerada apenas a última inscrição recebida dentro do período de inscrição.</w:t>
      </w:r>
    </w:p>
    <w:p w14:paraId="727838DD" w14:textId="77777777" w:rsidR="00FB6438" w:rsidRPr="008B30F2" w:rsidRDefault="00783614" w:rsidP="00A41E65">
      <w:pPr>
        <w:pStyle w:val="Default"/>
        <w:jc w:val="both"/>
      </w:pPr>
      <w:r w:rsidRPr="00B54721">
        <w:rPr>
          <w:bCs/>
          <w:color w:val="auto"/>
        </w:rPr>
        <w:t>3.4 - P</w:t>
      </w:r>
      <w:r w:rsidR="00FB6438" w:rsidRPr="00B54721">
        <w:rPr>
          <w:color w:val="auto"/>
        </w:rPr>
        <w:t xml:space="preserve">ara se inscrever, o candidato deverá apresentar à Secretaria do Programa os </w:t>
      </w:r>
      <w:r w:rsidR="00FB6438" w:rsidRPr="008B30F2">
        <w:t xml:space="preserve">seguintes documentos: </w:t>
      </w:r>
    </w:p>
    <w:p w14:paraId="092A7A8A" w14:textId="77777777" w:rsidR="001C67C7" w:rsidRPr="008B30F2" w:rsidRDefault="00FB6438" w:rsidP="000F4F82">
      <w:pPr>
        <w:pStyle w:val="Default"/>
        <w:jc w:val="both"/>
        <w:rPr>
          <w:color w:val="auto"/>
        </w:rPr>
      </w:pPr>
      <w:r w:rsidRPr="008B30F2">
        <w:rPr>
          <w:b/>
          <w:bCs/>
        </w:rPr>
        <w:t xml:space="preserve">a) </w:t>
      </w:r>
      <w:r w:rsidRPr="008B30F2">
        <w:t>Formulário de inscrição, devidamente preenchido, disponível na Secretaria e também na</w:t>
      </w:r>
      <w:r w:rsidR="00654159" w:rsidRPr="008B30F2">
        <w:t xml:space="preserve"> nossa</w:t>
      </w:r>
      <w:r w:rsidRPr="008B30F2">
        <w:t xml:space="preserve"> página </w:t>
      </w:r>
      <w:r w:rsidR="00654159" w:rsidRPr="008B30F2">
        <w:t>(</w:t>
      </w:r>
      <w:hyperlink r:id="rId7" w:history="1">
        <w:r w:rsidR="00654159" w:rsidRPr="008B30F2">
          <w:rPr>
            <w:rStyle w:val="Hyperlink"/>
            <w:u w:val="none"/>
          </w:rPr>
          <w:t>http://www.eeffto.ufmg.br/eeffto/pos_graduacao/ciencias_do_esporte</w:t>
        </w:r>
      </w:hyperlink>
      <w:r w:rsidR="00654159" w:rsidRPr="008B30F2">
        <w:t>)</w:t>
      </w:r>
      <w:r w:rsidRPr="008B30F2">
        <w:t xml:space="preserve">, </w:t>
      </w:r>
      <w:r w:rsidRPr="008B30F2">
        <w:rPr>
          <w:color w:val="auto"/>
        </w:rPr>
        <w:t>informando a linha de pesquisa pretendida, entre as relac</w:t>
      </w:r>
      <w:r w:rsidR="000F4F82" w:rsidRPr="008B30F2">
        <w:rPr>
          <w:color w:val="auto"/>
        </w:rPr>
        <w:t xml:space="preserve">ionadas no item </w:t>
      </w:r>
      <w:r w:rsidR="00783614" w:rsidRPr="008B30F2">
        <w:rPr>
          <w:color w:val="auto"/>
        </w:rPr>
        <w:t>2.1</w:t>
      </w:r>
      <w:r w:rsidR="000F4F82" w:rsidRPr="008B30F2">
        <w:rPr>
          <w:color w:val="auto"/>
        </w:rPr>
        <w:t xml:space="preserve"> deste Edital. </w:t>
      </w:r>
    </w:p>
    <w:p w14:paraId="3DABA42C" w14:textId="77777777" w:rsidR="00FB6438" w:rsidRPr="008B30F2" w:rsidRDefault="00FB6438" w:rsidP="00A41E65">
      <w:pPr>
        <w:pStyle w:val="Default"/>
        <w:jc w:val="both"/>
      </w:pPr>
      <w:r w:rsidRPr="008B30F2">
        <w:rPr>
          <w:b/>
          <w:bCs/>
        </w:rPr>
        <w:t xml:space="preserve">b) </w:t>
      </w:r>
      <w:r w:rsidRPr="008B30F2">
        <w:t xml:space="preserve">02 (duas) fotografias 3cm x 4cm; </w:t>
      </w:r>
    </w:p>
    <w:p w14:paraId="7CC613FB" w14:textId="77777777" w:rsidR="00FB6438" w:rsidRPr="008B30F2" w:rsidRDefault="00FB6438" w:rsidP="00A41E65">
      <w:pPr>
        <w:pStyle w:val="Default"/>
        <w:jc w:val="both"/>
      </w:pPr>
      <w:r w:rsidRPr="008B30F2">
        <w:rPr>
          <w:b/>
          <w:bCs/>
        </w:rPr>
        <w:t xml:space="preserve">c) </w:t>
      </w:r>
      <w:r w:rsidRPr="008B30F2">
        <w:t xml:space="preserve">Cópia da certidão de nascimento ou de casamento; </w:t>
      </w:r>
    </w:p>
    <w:p w14:paraId="55F988E1" w14:textId="77777777" w:rsidR="00FB6438" w:rsidRPr="008B30F2" w:rsidRDefault="00FB6438" w:rsidP="00A41E65">
      <w:pPr>
        <w:pStyle w:val="Default"/>
        <w:jc w:val="both"/>
      </w:pPr>
      <w:r w:rsidRPr="008B30F2">
        <w:rPr>
          <w:b/>
          <w:bCs/>
        </w:rPr>
        <w:t xml:space="preserve">d) </w:t>
      </w:r>
      <w:r w:rsidRPr="008B30F2">
        <w:t xml:space="preserve">Cópia da carteira de identidade; </w:t>
      </w:r>
    </w:p>
    <w:p w14:paraId="610513F3" w14:textId="77777777" w:rsidR="00FB6438" w:rsidRPr="008B30F2" w:rsidRDefault="00FB6438" w:rsidP="00A41E65">
      <w:pPr>
        <w:pStyle w:val="Default"/>
        <w:jc w:val="both"/>
      </w:pPr>
      <w:r w:rsidRPr="008B30F2">
        <w:rPr>
          <w:b/>
          <w:bCs/>
        </w:rPr>
        <w:t xml:space="preserve">e) </w:t>
      </w:r>
      <w:r w:rsidRPr="008B30F2">
        <w:t xml:space="preserve">Cópia do CPF; </w:t>
      </w:r>
    </w:p>
    <w:p w14:paraId="1ADB46EB" w14:textId="77777777" w:rsidR="00783614" w:rsidRPr="00B54721" w:rsidRDefault="00FB6438" w:rsidP="00783614">
      <w:pPr>
        <w:pStyle w:val="Default"/>
        <w:jc w:val="both"/>
        <w:rPr>
          <w:color w:val="auto"/>
        </w:rPr>
      </w:pPr>
      <w:r w:rsidRPr="008B30F2">
        <w:rPr>
          <w:b/>
          <w:bCs/>
        </w:rPr>
        <w:t xml:space="preserve">f) </w:t>
      </w:r>
      <w:r w:rsidRPr="008B30F2">
        <w:t xml:space="preserve">Prova de estar em dia com as obrigações militares e eleitorais, no caso de ser candidato brasileiro. A comprovação de estar em dia com as obrigações eleitorais deverá ser feita mediante a apresentação da certidão de quitação eleitoral a ser obtida em </w:t>
      </w:r>
      <w:hyperlink r:id="rId8" w:history="1">
        <w:r w:rsidR="00783614" w:rsidRPr="008B30F2">
          <w:rPr>
            <w:rStyle w:val="Hyperlink"/>
          </w:rPr>
          <w:t>http://www.tse.jus.br/eleitor/certidoes/certidao-de-quitacao-eleitoral</w:t>
        </w:r>
      </w:hyperlink>
      <w:r w:rsidR="00783614" w:rsidRPr="00B54721">
        <w:rPr>
          <w:color w:val="auto"/>
        </w:rPr>
        <w:t>, não serão aceitos comprovantes individuais de votação;</w:t>
      </w:r>
    </w:p>
    <w:p w14:paraId="693C5F97" w14:textId="77777777" w:rsidR="00FB6438" w:rsidRPr="00B54721" w:rsidRDefault="00FB6438" w:rsidP="00A41E65">
      <w:pPr>
        <w:pStyle w:val="Default"/>
        <w:jc w:val="both"/>
        <w:rPr>
          <w:color w:val="auto"/>
        </w:rPr>
      </w:pPr>
      <w:r w:rsidRPr="00B54721">
        <w:rPr>
          <w:b/>
          <w:bCs/>
          <w:color w:val="auto"/>
        </w:rPr>
        <w:t xml:space="preserve">g) </w:t>
      </w:r>
      <w:r w:rsidRPr="00B54721">
        <w:rPr>
          <w:color w:val="auto"/>
        </w:rPr>
        <w:t xml:space="preserve">Comprovante de endereço; </w:t>
      </w:r>
    </w:p>
    <w:p w14:paraId="4C2C02DD" w14:textId="77777777" w:rsidR="00FB6438" w:rsidRPr="008B30F2" w:rsidRDefault="00FB6438" w:rsidP="00A41E65">
      <w:pPr>
        <w:pStyle w:val="Default"/>
        <w:jc w:val="both"/>
        <w:rPr>
          <w:color w:val="auto"/>
        </w:rPr>
      </w:pPr>
      <w:r w:rsidRPr="008B30F2">
        <w:rPr>
          <w:b/>
          <w:bCs/>
          <w:color w:val="auto"/>
        </w:rPr>
        <w:t xml:space="preserve">h) </w:t>
      </w:r>
      <w:r w:rsidRPr="008B30F2">
        <w:rPr>
          <w:color w:val="auto"/>
        </w:rPr>
        <w:t xml:space="preserve">Candidatos estrangeiros deverão apresentar os documentos exigidos pela legislação específica: cópia do passaporte válido, especificamente, (1) página de identificação, (2) página do visto de entrada no Brasil; </w:t>
      </w:r>
    </w:p>
    <w:p w14:paraId="4F76BE69" w14:textId="77777777" w:rsidR="00FB6438" w:rsidRPr="008B30F2" w:rsidRDefault="00FB6438" w:rsidP="00A41E65">
      <w:pPr>
        <w:pStyle w:val="Default"/>
        <w:jc w:val="both"/>
        <w:rPr>
          <w:color w:val="auto"/>
        </w:rPr>
      </w:pPr>
      <w:r w:rsidRPr="008B30F2">
        <w:rPr>
          <w:b/>
          <w:bCs/>
          <w:color w:val="auto"/>
        </w:rPr>
        <w:t xml:space="preserve">i) </w:t>
      </w:r>
      <w:r w:rsidRPr="008B30F2">
        <w:rPr>
          <w:color w:val="auto"/>
        </w:rPr>
        <w:t xml:space="preserve">Cópia do diploma de graduação em Educação Física, ou em áreas afins, a critério do Colegiado do Programa, ou de documento equivalente ao diploma, ou de outro documento que comprove estar o candidato em condições de concluir o curso de Graduação antes do período para registro acadêmico no curso de pós-graduação, ficando tal registro condicionado à prova de conclusão da graduação; </w:t>
      </w:r>
    </w:p>
    <w:p w14:paraId="1973B217" w14:textId="77777777" w:rsidR="00FB6438" w:rsidRPr="008B30F2" w:rsidRDefault="00FB6438" w:rsidP="00A41E65">
      <w:pPr>
        <w:pStyle w:val="Default"/>
        <w:jc w:val="both"/>
        <w:rPr>
          <w:color w:val="auto"/>
        </w:rPr>
      </w:pPr>
      <w:r w:rsidRPr="008B30F2">
        <w:rPr>
          <w:b/>
          <w:bCs/>
          <w:color w:val="auto"/>
        </w:rPr>
        <w:t xml:space="preserve">j) </w:t>
      </w:r>
      <w:r w:rsidRPr="008B30F2">
        <w:rPr>
          <w:color w:val="auto"/>
        </w:rPr>
        <w:t xml:space="preserve">Cópia do Histórico Escolar do curso de graduação; </w:t>
      </w:r>
    </w:p>
    <w:p w14:paraId="0683DE12" w14:textId="77777777" w:rsidR="00FB6438" w:rsidRPr="008B30F2" w:rsidRDefault="00FB6438" w:rsidP="00A41E65">
      <w:pPr>
        <w:pStyle w:val="Default"/>
        <w:jc w:val="both"/>
      </w:pPr>
      <w:r w:rsidRPr="008B30F2">
        <w:rPr>
          <w:b/>
          <w:bCs/>
          <w:color w:val="auto"/>
        </w:rPr>
        <w:t xml:space="preserve">k) </w:t>
      </w:r>
      <w:r w:rsidRPr="008B30F2">
        <w:rPr>
          <w:i/>
          <w:iCs/>
        </w:rPr>
        <w:t xml:space="preserve">Curriculum Vitae </w:t>
      </w:r>
      <w:r w:rsidRPr="008B30F2">
        <w:rPr>
          <w:b/>
          <w:bCs/>
        </w:rPr>
        <w:t xml:space="preserve">comprovado </w:t>
      </w:r>
      <w:r w:rsidRPr="008B30F2">
        <w:t xml:space="preserve">(com documentação comprobatória), apresentado no modelo Lattes/CNPq (disponível no </w:t>
      </w:r>
      <w:r w:rsidRPr="008B30F2">
        <w:rPr>
          <w:i/>
          <w:iCs/>
        </w:rPr>
        <w:t xml:space="preserve">site </w:t>
      </w:r>
      <w:r w:rsidRPr="008B30F2">
        <w:rPr>
          <w:u w:val="single"/>
        </w:rPr>
        <w:t>www.cnpq.br</w:t>
      </w:r>
      <w:r w:rsidRPr="008B30F2">
        <w:t xml:space="preserve">); </w:t>
      </w:r>
    </w:p>
    <w:p w14:paraId="0BEB177B" w14:textId="77777777" w:rsidR="00FB6438" w:rsidRPr="008B30F2" w:rsidRDefault="00FB6438" w:rsidP="00A41E65">
      <w:pPr>
        <w:pStyle w:val="Default"/>
        <w:jc w:val="both"/>
      </w:pPr>
      <w:r w:rsidRPr="008B30F2">
        <w:rPr>
          <w:b/>
          <w:bCs/>
          <w:color w:val="auto"/>
        </w:rPr>
        <w:t xml:space="preserve">l) </w:t>
      </w:r>
      <w:r w:rsidRPr="008B30F2">
        <w:rPr>
          <w:color w:val="auto"/>
        </w:rPr>
        <w:t xml:space="preserve">03 </w:t>
      </w:r>
      <w:r w:rsidRPr="008B30F2">
        <w:t xml:space="preserve">cópias do pré-projeto de pesquisa. O pré-projeto de pesquisa deve estar de acordo com as normas constantes no </w:t>
      </w:r>
      <w:r w:rsidRPr="008B30F2">
        <w:rPr>
          <w:b/>
          <w:bCs/>
        </w:rPr>
        <w:t xml:space="preserve">Anexo </w:t>
      </w:r>
      <w:r w:rsidR="003A34CF" w:rsidRPr="008B30F2">
        <w:rPr>
          <w:b/>
          <w:bCs/>
        </w:rPr>
        <w:t>3</w:t>
      </w:r>
      <w:r w:rsidRPr="008B30F2">
        <w:rPr>
          <w:b/>
          <w:bCs/>
        </w:rPr>
        <w:t xml:space="preserve"> </w:t>
      </w:r>
      <w:r w:rsidRPr="008B30F2">
        <w:t>deste Edital. O pré-projeto de pesquisa deverá ser apresentado com uma capa contendo o título do pré-projeto, a linha de pesquisa à qual pretende se vincular e espaço para identificar o candidato pelo seu número de inscrição. Este número será informado no momento da inscrição. Não poderá haver ao longo do pré-projeto nenhuma identificação do candidato, sob pena de desclassificação.</w:t>
      </w:r>
    </w:p>
    <w:p w14:paraId="54F09356" w14:textId="77777777" w:rsidR="00783614" w:rsidRPr="00B54721" w:rsidRDefault="00783614" w:rsidP="00A41E65">
      <w:pPr>
        <w:pStyle w:val="Default"/>
        <w:jc w:val="both"/>
        <w:rPr>
          <w:color w:val="auto"/>
        </w:rPr>
      </w:pPr>
      <w:r w:rsidRPr="00B54721">
        <w:rPr>
          <w:color w:val="auto"/>
        </w:rPr>
        <w:t>m) candidatos autodeclarados negros, que optarem pela seleção por meio da reserva de vagas, deverão apresentar uma carta descritiva e fundamentada acerca de seu pertencimento étnico, de acordo com o que dispõe a Resolução do CEPE/UFMG nº 02/2017. No documento, devidamente assinado, deverá constar, ainda, a identificação do candidato, nome completo, número do documento de identidade e CPF.</w:t>
      </w:r>
    </w:p>
    <w:p w14:paraId="2C51394A" w14:textId="77777777" w:rsidR="00FB6438" w:rsidRPr="008B30F2" w:rsidRDefault="00FB6438" w:rsidP="00A41E65">
      <w:pPr>
        <w:pStyle w:val="Default"/>
        <w:jc w:val="both"/>
      </w:pPr>
    </w:p>
    <w:p w14:paraId="430F86B4" w14:textId="77777777" w:rsidR="00FB6438" w:rsidRPr="00B54721" w:rsidRDefault="00783614" w:rsidP="00A41E65">
      <w:pPr>
        <w:pStyle w:val="Default"/>
        <w:jc w:val="both"/>
        <w:rPr>
          <w:color w:val="auto"/>
        </w:rPr>
      </w:pPr>
      <w:r w:rsidRPr="00B54721">
        <w:rPr>
          <w:color w:val="auto"/>
        </w:rPr>
        <w:t>3.5 - Candidatos com deficiência e/ou necessidades específicas deverão indicar, no formulário de inscrição</w:t>
      </w:r>
      <w:r w:rsidR="00FB6438" w:rsidRPr="00B54721">
        <w:rPr>
          <w:color w:val="auto"/>
        </w:rPr>
        <w:t xml:space="preserve">, as condições especiais necessárias para a sua participação neste concurso. </w:t>
      </w:r>
    </w:p>
    <w:p w14:paraId="45AF716B" w14:textId="77777777" w:rsidR="00FB6438" w:rsidRPr="008B30F2" w:rsidRDefault="00FB6438" w:rsidP="00A41E65">
      <w:pPr>
        <w:pStyle w:val="Default"/>
        <w:jc w:val="both"/>
      </w:pPr>
    </w:p>
    <w:p w14:paraId="769F0164" w14:textId="77777777" w:rsidR="00FB6438" w:rsidRPr="008B30F2" w:rsidRDefault="00783614" w:rsidP="00A41E65">
      <w:pPr>
        <w:pStyle w:val="Default"/>
        <w:jc w:val="both"/>
      </w:pPr>
      <w:r w:rsidRPr="008B30F2">
        <w:t xml:space="preserve">3.6 - </w:t>
      </w:r>
      <w:r w:rsidR="00FB6438" w:rsidRPr="008B30F2">
        <w:t xml:space="preserve">A cada candidato, após a inscrição, será atribuído um número de identificação que será utilizado para manter seu anonimato durante a análise do pré-projeto de pesquisa (segunda etapa do processo seletivo). </w:t>
      </w:r>
    </w:p>
    <w:p w14:paraId="4D054C45" w14:textId="77777777" w:rsidR="00FB6438" w:rsidRPr="008B30F2" w:rsidRDefault="00FB6438" w:rsidP="00A41E65">
      <w:pPr>
        <w:pStyle w:val="Default"/>
        <w:jc w:val="both"/>
      </w:pPr>
    </w:p>
    <w:p w14:paraId="5F4BBF1E" w14:textId="77777777" w:rsidR="00FB6438" w:rsidRPr="008B30F2" w:rsidRDefault="005E1438" w:rsidP="00A41E65">
      <w:pPr>
        <w:pStyle w:val="Default"/>
        <w:jc w:val="both"/>
      </w:pPr>
      <w:r w:rsidRPr="008B30F2">
        <w:t xml:space="preserve">3.7 - </w:t>
      </w:r>
      <w:r w:rsidR="00FB6438" w:rsidRPr="008B30F2">
        <w:t xml:space="preserve">Após a análise da documentação apresentada, a Coordenação do Programa decidirá sobre o deferimento dos pedidos de inscrição, sendo o resultado divulgado </w:t>
      </w:r>
      <w:r w:rsidR="00FB6438" w:rsidRPr="008B30F2">
        <w:rPr>
          <w:u w:val="single"/>
        </w:rPr>
        <w:t>até 2 (dois) dias úteis após o encerramento das inscrições</w:t>
      </w:r>
      <w:r w:rsidR="00FB6438" w:rsidRPr="008B30F2">
        <w:t xml:space="preserve"> no quadro de avisos da Secretaria e na página </w:t>
      </w:r>
      <w:r w:rsidR="00FB6438" w:rsidRPr="008B30F2">
        <w:rPr>
          <w:i/>
          <w:iCs/>
        </w:rPr>
        <w:t xml:space="preserve">web </w:t>
      </w:r>
      <w:r w:rsidR="00FB6438" w:rsidRPr="008B30F2">
        <w:t xml:space="preserve">do Programa. Só serão deferidos os pedidos de inscrição que atenderem as exigências deste Edital. </w:t>
      </w:r>
    </w:p>
    <w:p w14:paraId="77EFC9BF" w14:textId="77777777" w:rsidR="00FB6438" w:rsidRPr="008B30F2" w:rsidRDefault="00FB6438" w:rsidP="00A41E65">
      <w:pPr>
        <w:pStyle w:val="Default"/>
        <w:jc w:val="both"/>
        <w:rPr>
          <w:b/>
          <w:bCs/>
        </w:rPr>
      </w:pPr>
    </w:p>
    <w:p w14:paraId="451B9B26" w14:textId="77777777" w:rsidR="005E1438" w:rsidRPr="008B30F2" w:rsidRDefault="005E1438" w:rsidP="00A41E65">
      <w:pPr>
        <w:pStyle w:val="Default"/>
        <w:jc w:val="both"/>
        <w:rPr>
          <w:b/>
          <w:bCs/>
        </w:rPr>
      </w:pPr>
      <w:r w:rsidRPr="008B30F2">
        <w:rPr>
          <w:b/>
          <w:bCs/>
        </w:rPr>
        <w:t>4</w:t>
      </w:r>
      <w:r w:rsidR="00FB6438" w:rsidRPr="008B30F2">
        <w:rPr>
          <w:b/>
          <w:bCs/>
        </w:rPr>
        <w:t xml:space="preserve"> – Da Banca examinadora. </w:t>
      </w:r>
    </w:p>
    <w:p w14:paraId="4F1BD6E6" w14:textId="77777777" w:rsidR="00FB6438" w:rsidRPr="008B30F2" w:rsidRDefault="005E1438" w:rsidP="00A41E65">
      <w:pPr>
        <w:pStyle w:val="Default"/>
        <w:jc w:val="both"/>
      </w:pPr>
      <w:r w:rsidRPr="008B30F2">
        <w:rPr>
          <w:b/>
          <w:bCs/>
        </w:rPr>
        <w:t xml:space="preserve">4.1 - </w:t>
      </w:r>
      <w:r w:rsidR="00FB6438" w:rsidRPr="008B30F2">
        <w:t>A banca examinadora do exame de seleção para o Doutorado será composta por 5 (cinco) professores-orientadores com credenciamento no Curso, indicados pelo Colegiado</w:t>
      </w:r>
      <w:r w:rsidR="00933EB1" w:rsidRPr="008B30F2">
        <w:t xml:space="preserve">. </w:t>
      </w:r>
      <w:r w:rsidR="00FB6438" w:rsidRPr="008B30F2">
        <w:t xml:space="preserve">A relação nominal da banca examinadora será divulgada, na Secretaria e na página web do Programa, até 48 horas antes do início do processo seletivo, juntamente com a declaração de inexistência de impedimento e suspeição de cada membro da banca em função dos candidatos inscritos neste concurso, nos termos da legislação vigente. </w:t>
      </w:r>
    </w:p>
    <w:p w14:paraId="7A100414" w14:textId="77777777" w:rsidR="00654159" w:rsidRPr="008B30F2" w:rsidRDefault="00654159" w:rsidP="00A41E65">
      <w:pPr>
        <w:pStyle w:val="Default"/>
        <w:jc w:val="both"/>
      </w:pPr>
    </w:p>
    <w:p w14:paraId="53795AE4" w14:textId="77777777" w:rsidR="005E1438" w:rsidRPr="008B30F2" w:rsidRDefault="005E1438" w:rsidP="00A41E65">
      <w:pPr>
        <w:pStyle w:val="Default"/>
        <w:jc w:val="both"/>
        <w:rPr>
          <w:b/>
          <w:bCs/>
        </w:rPr>
      </w:pPr>
      <w:r w:rsidRPr="008B30F2">
        <w:rPr>
          <w:b/>
          <w:bCs/>
        </w:rPr>
        <w:t>5</w:t>
      </w:r>
      <w:r w:rsidR="00FB6438" w:rsidRPr="008B30F2">
        <w:rPr>
          <w:b/>
          <w:bCs/>
        </w:rPr>
        <w:t xml:space="preserve"> - Processo Seletivo. </w:t>
      </w:r>
    </w:p>
    <w:p w14:paraId="71A0BEC2" w14:textId="77777777" w:rsidR="00FB6438" w:rsidRPr="008B30F2" w:rsidRDefault="005E1438" w:rsidP="00A41E65">
      <w:pPr>
        <w:pStyle w:val="Default"/>
        <w:jc w:val="both"/>
      </w:pPr>
      <w:r w:rsidRPr="008B30F2">
        <w:rPr>
          <w:b/>
          <w:bCs/>
        </w:rPr>
        <w:lastRenderedPageBreak/>
        <w:t xml:space="preserve">5.1 - </w:t>
      </w:r>
      <w:r w:rsidR="00FB6438" w:rsidRPr="008B30F2">
        <w:t xml:space="preserve">O exame de seleção constará de 3 (três) etapas de caráter eliminatório e classificatório. </w:t>
      </w:r>
    </w:p>
    <w:p w14:paraId="3EC301D3" w14:textId="77777777" w:rsidR="00FB6438" w:rsidRPr="008B30F2" w:rsidRDefault="00FB6438" w:rsidP="00A41E65">
      <w:pPr>
        <w:pStyle w:val="Default"/>
        <w:jc w:val="both"/>
      </w:pPr>
    </w:p>
    <w:p w14:paraId="5A29E47A" w14:textId="77777777" w:rsidR="00FB6438" w:rsidRPr="008B30F2" w:rsidRDefault="005E1438" w:rsidP="00A41E65">
      <w:pPr>
        <w:pStyle w:val="Default"/>
        <w:jc w:val="both"/>
      </w:pPr>
      <w:r w:rsidRPr="008B30F2">
        <w:rPr>
          <w:color w:val="auto"/>
        </w:rPr>
        <w:t xml:space="preserve">5.2 - </w:t>
      </w:r>
      <w:r w:rsidR="00FB6438" w:rsidRPr="008B30F2">
        <w:rPr>
          <w:color w:val="auto"/>
        </w:rPr>
        <w:t xml:space="preserve">Caberá recurso contra os resultados da primeira e da segunda etapas, com </w:t>
      </w:r>
      <w:r w:rsidR="00FB6438" w:rsidRPr="008B30F2">
        <w:t xml:space="preserve">efeito suspensivo, sem prejuízo do recurso final. O resultado da 3ª etapa será divulgado juntamente com o resultado final. Os recursos, parcial e final, deverão ser dirigidos à Coordenação do Programa e entregues, pessoalmente ou por procurador munido de procuração simples, no endereço e horário de atendimento externo da Secretaria do Programa, especificados no preâmbulo deste Edital. </w:t>
      </w:r>
    </w:p>
    <w:p w14:paraId="142EFA95" w14:textId="77777777" w:rsidR="00FB6438" w:rsidRPr="008B30F2" w:rsidRDefault="00FB6438" w:rsidP="00A41E65">
      <w:pPr>
        <w:pStyle w:val="Default"/>
        <w:jc w:val="both"/>
        <w:rPr>
          <w:b/>
          <w:bCs/>
        </w:rPr>
      </w:pPr>
    </w:p>
    <w:p w14:paraId="694FECEF" w14:textId="77777777" w:rsidR="00FB6438" w:rsidRPr="008B30F2" w:rsidRDefault="005E1438" w:rsidP="00A41E65">
      <w:pPr>
        <w:pStyle w:val="Default"/>
        <w:jc w:val="both"/>
      </w:pPr>
      <w:r w:rsidRPr="008B30F2">
        <w:rPr>
          <w:b/>
          <w:bCs/>
        </w:rPr>
        <w:t xml:space="preserve">5.3 - </w:t>
      </w:r>
      <w:r w:rsidR="00FB6438" w:rsidRPr="008B30F2">
        <w:rPr>
          <w:b/>
          <w:bCs/>
        </w:rPr>
        <w:t xml:space="preserve">Primeira Etapa: Avaliação do </w:t>
      </w:r>
      <w:r w:rsidR="00FB6438" w:rsidRPr="008B30F2">
        <w:rPr>
          <w:b/>
          <w:bCs/>
          <w:i/>
          <w:iCs/>
        </w:rPr>
        <w:t xml:space="preserve">Curriculum Vitae </w:t>
      </w:r>
      <w:r w:rsidR="00FB6438" w:rsidRPr="008B30F2">
        <w:t xml:space="preserve">(100 pontos), de caráter eliminatório e classificatório. Nesta análise serão priorizados os seguintes aspectos: formação acadêmica, produção intelectual e experiência profissional, docente e não docente, de acordo com os seguintes critérios: </w:t>
      </w:r>
    </w:p>
    <w:p w14:paraId="3A417F9D" w14:textId="77777777" w:rsidR="00FB6438" w:rsidRPr="008B30F2" w:rsidRDefault="00FB6438" w:rsidP="00A41E65">
      <w:pPr>
        <w:pStyle w:val="Default"/>
        <w:jc w:val="both"/>
      </w:pPr>
    </w:p>
    <w:p w14:paraId="7DC98E5C" w14:textId="77777777" w:rsidR="00FB6438" w:rsidRPr="008B30F2" w:rsidRDefault="005E1438" w:rsidP="00A41E65">
      <w:pPr>
        <w:pStyle w:val="Default"/>
        <w:jc w:val="both"/>
      </w:pPr>
      <w:r w:rsidRPr="008B30F2">
        <w:t>a</w:t>
      </w:r>
      <w:r w:rsidR="00FB6438" w:rsidRPr="008B30F2">
        <w:t xml:space="preserve">) </w:t>
      </w:r>
      <w:r w:rsidR="00FB6438" w:rsidRPr="008B30F2">
        <w:rPr>
          <w:u w:val="single"/>
        </w:rPr>
        <w:t>Formação Acadêmica</w:t>
      </w:r>
      <w:r w:rsidR="00FB6438" w:rsidRPr="008B30F2">
        <w:t xml:space="preserve"> (máximo de 50 pontos): </w:t>
      </w:r>
    </w:p>
    <w:p w14:paraId="386767F1" w14:textId="77777777" w:rsidR="00FB6438" w:rsidRPr="008B30F2" w:rsidRDefault="00FB6438" w:rsidP="00A41E65">
      <w:pPr>
        <w:pStyle w:val="Default"/>
        <w:jc w:val="both"/>
      </w:pPr>
      <w:r w:rsidRPr="008B30F2">
        <w:t xml:space="preserve">- Conclusão do Curso de Mestrado, se houver (20 pontos por curso de mestrado concluído, máximo de 20 pontos); </w:t>
      </w:r>
    </w:p>
    <w:p w14:paraId="720B6097" w14:textId="77777777" w:rsidR="00FB6438" w:rsidRPr="008B30F2" w:rsidRDefault="00FB6438" w:rsidP="00A41E65">
      <w:pPr>
        <w:pStyle w:val="Default"/>
        <w:jc w:val="both"/>
      </w:pPr>
      <w:r w:rsidRPr="008B30F2">
        <w:t xml:space="preserve">- Conclusão da Graduação (30 pontos por graduação concluída, máximo de 30 pontos). </w:t>
      </w:r>
    </w:p>
    <w:p w14:paraId="39856B1B" w14:textId="77777777" w:rsidR="00FB6438" w:rsidRPr="008B30F2" w:rsidRDefault="00FB6438" w:rsidP="00A41E65">
      <w:pPr>
        <w:pStyle w:val="Default"/>
        <w:jc w:val="both"/>
      </w:pPr>
    </w:p>
    <w:p w14:paraId="4E6AB42A" w14:textId="77777777" w:rsidR="00FB6438" w:rsidRPr="008B30F2" w:rsidRDefault="005E1438" w:rsidP="00A41E65">
      <w:pPr>
        <w:pStyle w:val="Default"/>
        <w:jc w:val="both"/>
      </w:pPr>
      <w:r w:rsidRPr="008B30F2">
        <w:t>b</w:t>
      </w:r>
      <w:r w:rsidR="00FB6438" w:rsidRPr="008B30F2">
        <w:t xml:space="preserve">) </w:t>
      </w:r>
      <w:r w:rsidR="00FB6438" w:rsidRPr="008B30F2">
        <w:rPr>
          <w:u w:val="single"/>
        </w:rPr>
        <w:t>Produção Intelectual e Experiência Profissional, docente e não docente</w:t>
      </w:r>
      <w:r w:rsidR="00FB6438" w:rsidRPr="008B30F2">
        <w:t xml:space="preserve"> (máximo de 50 pontos): </w:t>
      </w:r>
    </w:p>
    <w:p w14:paraId="6E8E826D" w14:textId="77777777" w:rsidR="00FB6438" w:rsidRPr="008B30F2" w:rsidRDefault="00FB6438" w:rsidP="00A41E65">
      <w:pPr>
        <w:pStyle w:val="Default"/>
        <w:jc w:val="both"/>
      </w:pPr>
      <w:r w:rsidRPr="008B30F2">
        <w:t xml:space="preserve">- Candidato é primeiro autor de artigos completos, aceitos ou publicados em periódicos classificados, de acordo com o </w:t>
      </w:r>
      <w:proofErr w:type="spellStart"/>
      <w:r w:rsidRPr="008B30F2">
        <w:t>Qualis</w:t>
      </w:r>
      <w:proofErr w:type="spellEnd"/>
      <w:r w:rsidRPr="008B30F2">
        <w:t xml:space="preserve"> da área 21 (CAPES) vigente, nos extratos A1 e A2 = 20 pontos; B1 = 16 pontos. </w:t>
      </w:r>
    </w:p>
    <w:p w14:paraId="6C2E8143" w14:textId="77777777" w:rsidR="00FB6438" w:rsidRPr="008B30F2" w:rsidRDefault="00FB6438" w:rsidP="00A41E65">
      <w:pPr>
        <w:pStyle w:val="Default"/>
        <w:jc w:val="both"/>
      </w:pPr>
      <w:r w:rsidRPr="008B30F2">
        <w:t xml:space="preserve">- Candidato é colaborador (não é o primeiro autor) de artigos completos, aceitos ou publicados em periódicos classificados, de acordo com o </w:t>
      </w:r>
      <w:proofErr w:type="spellStart"/>
      <w:r w:rsidRPr="008B30F2">
        <w:t>Qualis</w:t>
      </w:r>
      <w:proofErr w:type="spellEnd"/>
      <w:r w:rsidRPr="008B30F2">
        <w:t xml:space="preserve"> da área 21 (CAPES) vigente, nos extratos A1 e A2 = 05 pontos; B1 = 04 pontos. </w:t>
      </w:r>
    </w:p>
    <w:p w14:paraId="4F21D64F" w14:textId="77777777" w:rsidR="00FB6438" w:rsidRPr="008B30F2" w:rsidRDefault="00FB6438" w:rsidP="00A41E65">
      <w:pPr>
        <w:pStyle w:val="Default"/>
        <w:jc w:val="both"/>
      </w:pPr>
      <w:r w:rsidRPr="008B30F2">
        <w:t xml:space="preserve">- Atividade de ensino com vínculo empregatício em Instituição de Ensino Superior (máximo de 10 pontos), seguindo o seguinte parâmetro: atividade de ensino por semestre (2,5 pontos). </w:t>
      </w:r>
    </w:p>
    <w:p w14:paraId="60276EFC" w14:textId="77777777" w:rsidR="00FB6438" w:rsidRPr="008B30F2" w:rsidRDefault="00FB6438" w:rsidP="00A41E65">
      <w:pPr>
        <w:pStyle w:val="Default"/>
        <w:jc w:val="both"/>
      </w:pPr>
      <w:r w:rsidRPr="008B30F2">
        <w:t xml:space="preserve">- Atividade profissional não docente no campo da Educação Física e Esportes (máximo de 05 pontos), seguindo o seguinte parâmetro: atividade profissional não docente por ano (2,5 pontos). </w:t>
      </w:r>
    </w:p>
    <w:p w14:paraId="63D9B507" w14:textId="77777777" w:rsidR="00FB6438" w:rsidRPr="008B30F2" w:rsidRDefault="00FB6438" w:rsidP="00A41E65">
      <w:pPr>
        <w:pStyle w:val="Default"/>
        <w:jc w:val="both"/>
      </w:pPr>
    </w:p>
    <w:p w14:paraId="3202B492" w14:textId="77777777" w:rsidR="00FB6438" w:rsidRPr="008B30F2" w:rsidRDefault="005E1438" w:rsidP="00A41E65">
      <w:pPr>
        <w:pStyle w:val="Default"/>
        <w:jc w:val="both"/>
      </w:pPr>
      <w:r w:rsidRPr="008B30F2">
        <w:t xml:space="preserve">5.4 - </w:t>
      </w:r>
      <w:r w:rsidR="00FB6438" w:rsidRPr="008B30F2">
        <w:t xml:space="preserve">Serão considerados aprovados nesta primeira etapa os candidatos que obtiverem, no mínimo, 70 pontos. O resultado desta etapa será </w:t>
      </w:r>
      <w:r w:rsidR="00FB6438" w:rsidRPr="008B30F2">
        <w:rPr>
          <w:color w:val="auto"/>
        </w:rPr>
        <w:t xml:space="preserve">divulgado </w:t>
      </w:r>
      <w:r w:rsidR="006E3D79" w:rsidRPr="008B30F2">
        <w:rPr>
          <w:color w:val="auto"/>
        </w:rPr>
        <w:t xml:space="preserve">até </w:t>
      </w:r>
      <w:r w:rsidR="00FB6438" w:rsidRPr="008B30F2">
        <w:rPr>
          <w:color w:val="auto"/>
        </w:rPr>
        <w:t xml:space="preserve">no </w:t>
      </w:r>
      <w:r w:rsidR="00FB6438" w:rsidRPr="008B30F2">
        <w:rPr>
          <w:b/>
          <w:bCs/>
          <w:color w:val="auto"/>
        </w:rPr>
        <w:t xml:space="preserve">dia </w:t>
      </w:r>
      <w:r w:rsidR="00B25052" w:rsidRPr="008B30F2">
        <w:rPr>
          <w:b/>
          <w:bCs/>
          <w:color w:val="auto"/>
        </w:rPr>
        <w:t>06</w:t>
      </w:r>
      <w:r w:rsidR="00FB6438" w:rsidRPr="008B30F2">
        <w:rPr>
          <w:b/>
          <w:bCs/>
          <w:color w:val="auto"/>
        </w:rPr>
        <w:t xml:space="preserve"> de </w:t>
      </w:r>
      <w:r w:rsidR="00B25052" w:rsidRPr="008B30F2">
        <w:rPr>
          <w:b/>
          <w:bCs/>
          <w:color w:val="auto"/>
        </w:rPr>
        <w:t>fevereiro</w:t>
      </w:r>
      <w:r w:rsidR="00FB6438" w:rsidRPr="008B30F2">
        <w:rPr>
          <w:b/>
          <w:bCs/>
          <w:color w:val="auto"/>
        </w:rPr>
        <w:t xml:space="preserve"> de 201</w:t>
      </w:r>
      <w:r w:rsidR="00B25052" w:rsidRPr="008B30F2">
        <w:rPr>
          <w:b/>
          <w:bCs/>
          <w:color w:val="auto"/>
        </w:rPr>
        <w:t>8</w:t>
      </w:r>
      <w:r w:rsidR="00FB6438" w:rsidRPr="008B30F2">
        <w:rPr>
          <w:b/>
          <w:bCs/>
          <w:color w:val="auto"/>
        </w:rPr>
        <w:t xml:space="preserve"> </w:t>
      </w:r>
      <w:r w:rsidR="00FB6438" w:rsidRPr="008B30F2">
        <w:rPr>
          <w:color w:val="auto"/>
        </w:rPr>
        <w:t>na Secretaria e na página web do Progra</w:t>
      </w:r>
      <w:r w:rsidR="00FB6438" w:rsidRPr="008B30F2">
        <w:t xml:space="preserve">ma. Somente os candidatos aprovados nesta etapa participarão da etapa seguinte. </w:t>
      </w:r>
    </w:p>
    <w:p w14:paraId="2CD61583" w14:textId="77777777" w:rsidR="00FB6438" w:rsidRPr="008B30F2" w:rsidRDefault="00FB6438" w:rsidP="00A41E65">
      <w:pPr>
        <w:pStyle w:val="Default"/>
        <w:jc w:val="both"/>
        <w:rPr>
          <w:bCs/>
          <w:color w:val="auto"/>
          <w:highlight w:val="yellow"/>
        </w:rPr>
      </w:pPr>
    </w:p>
    <w:p w14:paraId="2C041F94" w14:textId="77777777" w:rsidR="00FB6438" w:rsidRPr="008B30F2" w:rsidRDefault="005E1438" w:rsidP="00A41E65">
      <w:pPr>
        <w:pStyle w:val="Default"/>
        <w:jc w:val="both"/>
      </w:pPr>
      <w:r w:rsidRPr="008B30F2">
        <w:rPr>
          <w:b/>
          <w:bCs/>
        </w:rPr>
        <w:t xml:space="preserve">5.5 - </w:t>
      </w:r>
      <w:r w:rsidR="00FB6438" w:rsidRPr="008B30F2">
        <w:rPr>
          <w:b/>
          <w:bCs/>
        </w:rPr>
        <w:t xml:space="preserve">Segunda Etapa: Avaliação do pré-projeto de pesquisa </w:t>
      </w:r>
      <w:r w:rsidR="00FB6438" w:rsidRPr="008B30F2">
        <w:t xml:space="preserve">(100 pontos), de caráter eliminatório e classificatório. </w:t>
      </w:r>
    </w:p>
    <w:p w14:paraId="353C3434" w14:textId="77777777" w:rsidR="00FB6438" w:rsidRPr="008B30F2" w:rsidRDefault="00FB6438" w:rsidP="00A41E65">
      <w:pPr>
        <w:pStyle w:val="Default"/>
        <w:jc w:val="both"/>
      </w:pPr>
    </w:p>
    <w:p w14:paraId="61AB74A6" w14:textId="77777777" w:rsidR="00FB6438" w:rsidRPr="008B30F2" w:rsidRDefault="005E1438" w:rsidP="00A41E65">
      <w:pPr>
        <w:pStyle w:val="Default"/>
        <w:jc w:val="both"/>
      </w:pPr>
      <w:r w:rsidRPr="008B30F2">
        <w:t xml:space="preserve">5.6 - </w:t>
      </w:r>
      <w:r w:rsidR="00FB6438" w:rsidRPr="008B30F2">
        <w:t xml:space="preserve">O projeto será avaliado nesta etapa de acordo com os seguintes critérios: I) Fundamentação teórica: </w:t>
      </w:r>
      <w:r w:rsidR="003F04F3" w:rsidRPr="008B30F2">
        <w:t>3</w:t>
      </w:r>
      <w:r w:rsidR="00FB6438" w:rsidRPr="008B30F2">
        <w:t xml:space="preserve">5 pontos; II) justificativa: 10 pontos; III) Objetivos: </w:t>
      </w:r>
      <w:r w:rsidR="003F04F3" w:rsidRPr="008B30F2">
        <w:t>05</w:t>
      </w:r>
      <w:r w:rsidR="00FB6438" w:rsidRPr="008B30F2">
        <w:t xml:space="preserve"> pontos; IV) Material e métodos: 35 pontos; V) Adequação do projeto a uma das linhas de pesquisa do Programa: </w:t>
      </w:r>
      <w:r w:rsidR="003F04F3" w:rsidRPr="008B30F2">
        <w:t xml:space="preserve">05 </w:t>
      </w:r>
      <w:r w:rsidR="00FB6438" w:rsidRPr="008B30F2">
        <w:t xml:space="preserve">pontos; VI) referências bibliográficas (atualidade, pertinência e consistência): 05 pontos; VI) viabilidade de tempo para execução do projeto em, no máximo, 48 (quarenta e oito) meses: 05 pontos. Serão considerados aprovados nesta segunda etapa os candidatos que obtiverem, no mínimo, 70 pontos. </w:t>
      </w:r>
    </w:p>
    <w:p w14:paraId="09A6E245" w14:textId="77777777" w:rsidR="00FB6438" w:rsidRPr="008B30F2" w:rsidRDefault="00FB6438" w:rsidP="00A41E65">
      <w:pPr>
        <w:pStyle w:val="Default"/>
        <w:jc w:val="both"/>
      </w:pPr>
    </w:p>
    <w:p w14:paraId="62431C00" w14:textId="77777777" w:rsidR="00FB6438" w:rsidRPr="008B30F2" w:rsidRDefault="00CE466C" w:rsidP="00A41E65">
      <w:pPr>
        <w:pStyle w:val="Default"/>
        <w:jc w:val="both"/>
      </w:pPr>
      <w:r w:rsidRPr="008B30F2">
        <w:t xml:space="preserve">5.7 - </w:t>
      </w:r>
      <w:r w:rsidR="00FB6438" w:rsidRPr="008B30F2">
        <w:t xml:space="preserve">O resultado desta etapa será </w:t>
      </w:r>
      <w:r w:rsidR="00FB6438" w:rsidRPr="008B30F2">
        <w:rPr>
          <w:color w:val="auto"/>
        </w:rPr>
        <w:t xml:space="preserve">divulgado </w:t>
      </w:r>
      <w:r w:rsidR="00B25052" w:rsidRPr="008B30F2">
        <w:rPr>
          <w:b/>
          <w:color w:val="auto"/>
        </w:rPr>
        <w:t>até</w:t>
      </w:r>
      <w:r w:rsidR="00FB6438" w:rsidRPr="008B30F2">
        <w:rPr>
          <w:b/>
          <w:color w:val="auto"/>
        </w:rPr>
        <w:t xml:space="preserve"> </w:t>
      </w:r>
      <w:r w:rsidR="00FB6438" w:rsidRPr="008B30F2">
        <w:rPr>
          <w:b/>
          <w:bCs/>
          <w:color w:val="auto"/>
        </w:rPr>
        <w:t xml:space="preserve">dia </w:t>
      </w:r>
      <w:r w:rsidR="00B25052" w:rsidRPr="008B30F2">
        <w:rPr>
          <w:b/>
          <w:bCs/>
          <w:color w:val="auto"/>
        </w:rPr>
        <w:t>15</w:t>
      </w:r>
      <w:r w:rsidR="00FB6438" w:rsidRPr="008B30F2">
        <w:rPr>
          <w:b/>
          <w:bCs/>
          <w:color w:val="auto"/>
        </w:rPr>
        <w:t xml:space="preserve"> de </w:t>
      </w:r>
      <w:r w:rsidR="00B25052" w:rsidRPr="008B30F2">
        <w:rPr>
          <w:b/>
          <w:bCs/>
          <w:color w:val="auto"/>
        </w:rPr>
        <w:t>fevereiro</w:t>
      </w:r>
      <w:r w:rsidR="003F04F3" w:rsidRPr="008B30F2">
        <w:rPr>
          <w:b/>
          <w:bCs/>
          <w:color w:val="auto"/>
        </w:rPr>
        <w:t xml:space="preserve"> </w:t>
      </w:r>
      <w:r w:rsidR="00FB6438" w:rsidRPr="008B30F2">
        <w:rPr>
          <w:b/>
          <w:bCs/>
          <w:color w:val="auto"/>
        </w:rPr>
        <w:t>de 201</w:t>
      </w:r>
      <w:r w:rsidR="00B25052" w:rsidRPr="008B30F2">
        <w:rPr>
          <w:b/>
          <w:bCs/>
          <w:color w:val="auto"/>
        </w:rPr>
        <w:t>8</w:t>
      </w:r>
      <w:r w:rsidR="00FB6438" w:rsidRPr="008B30F2">
        <w:rPr>
          <w:b/>
          <w:bCs/>
          <w:color w:val="auto"/>
        </w:rPr>
        <w:t xml:space="preserve"> </w:t>
      </w:r>
      <w:r w:rsidR="00FB6438" w:rsidRPr="008B30F2">
        <w:rPr>
          <w:color w:val="auto"/>
        </w:rPr>
        <w:t xml:space="preserve">na Secretaria e na página web do Programa a partir das 18:00h. Somente os candidatos aprovados nesta etapa participarão </w:t>
      </w:r>
      <w:r w:rsidR="00FB6438" w:rsidRPr="008B30F2">
        <w:t xml:space="preserve">da etapa seguinte. </w:t>
      </w:r>
    </w:p>
    <w:p w14:paraId="439608E9" w14:textId="77777777" w:rsidR="00FB6438" w:rsidRPr="008B30F2" w:rsidRDefault="00FB6438" w:rsidP="00A41E65">
      <w:pPr>
        <w:pStyle w:val="Default"/>
        <w:jc w:val="both"/>
        <w:rPr>
          <w:b/>
          <w:bCs/>
        </w:rPr>
      </w:pPr>
    </w:p>
    <w:p w14:paraId="6DE0B579" w14:textId="77777777" w:rsidR="00FB6438" w:rsidRPr="008B30F2" w:rsidRDefault="00CE466C" w:rsidP="00A41E65">
      <w:pPr>
        <w:pStyle w:val="Default"/>
        <w:jc w:val="both"/>
      </w:pPr>
      <w:r w:rsidRPr="008B30F2">
        <w:rPr>
          <w:b/>
          <w:bCs/>
        </w:rPr>
        <w:t xml:space="preserve">5.8 - </w:t>
      </w:r>
      <w:r w:rsidR="00FB6438" w:rsidRPr="008B30F2">
        <w:rPr>
          <w:b/>
          <w:bCs/>
        </w:rPr>
        <w:t xml:space="preserve">Terceira Etapa: Apresentação oral do pré-projeto de pesquisa seguida de arguição </w:t>
      </w:r>
      <w:r w:rsidR="00FB6438" w:rsidRPr="008B30F2">
        <w:t xml:space="preserve">(100 pontos), de caráter eliminatório e classificatório. Nesta etapa serão avaliados os seguintes quesitos: a) expressão oral de ideias; b) capacidade de argumentação sobre o pré-projeto apresentado; c) capacidade de síntese, d) capacidade técnico-científica do candidato relativa ao pré-projeto apresentado; e) disponibilidade para realização das atividades relativas ao pré-projeto demonstrada pelo candidato. </w:t>
      </w:r>
    </w:p>
    <w:p w14:paraId="609ED333" w14:textId="77777777" w:rsidR="00FB6438" w:rsidRPr="008B30F2" w:rsidRDefault="00FB6438" w:rsidP="00A41E65">
      <w:pPr>
        <w:pStyle w:val="Default"/>
        <w:jc w:val="both"/>
      </w:pPr>
    </w:p>
    <w:p w14:paraId="48192943" w14:textId="77777777" w:rsidR="00B25052" w:rsidRPr="008B30F2" w:rsidRDefault="00CE466C" w:rsidP="00B25052">
      <w:pPr>
        <w:pStyle w:val="Default"/>
        <w:jc w:val="both"/>
        <w:rPr>
          <w:color w:val="auto"/>
        </w:rPr>
      </w:pPr>
      <w:r w:rsidRPr="008B30F2">
        <w:t xml:space="preserve">5.9 - </w:t>
      </w:r>
      <w:r w:rsidR="00FB6438" w:rsidRPr="008B30F2">
        <w:t xml:space="preserve">O candidato terá o tempo máximo de 20 minutos para apresentação do pré-projeto, momento em que serão disponibilizados </w:t>
      </w:r>
      <w:proofErr w:type="spellStart"/>
      <w:r w:rsidR="00FB6438" w:rsidRPr="008B30F2">
        <w:rPr>
          <w:i/>
        </w:rPr>
        <w:t>data-show</w:t>
      </w:r>
      <w:proofErr w:type="spellEnd"/>
      <w:r w:rsidR="00FB6438" w:rsidRPr="008B30F2">
        <w:t xml:space="preserve">, computador e retroprojetor. Caso aconteça algum problema com o equipamento ou falta de energia elétrica, a apresentação terá continuidade. Para cada um dos quesitos desta etapa será emitido o mérito potencial, indicado entre as seguintes opções: </w:t>
      </w:r>
      <w:r w:rsidR="00FB6438" w:rsidRPr="008B30F2">
        <w:rPr>
          <w:b/>
          <w:bCs/>
        </w:rPr>
        <w:t xml:space="preserve">“fraco” </w:t>
      </w:r>
      <w:r w:rsidR="00FB6438" w:rsidRPr="008B30F2">
        <w:t xml:space="preserve">- ao qual será atribuída nota de até 25 pontos; </w:t>
      </w:r>
      <w:r w:rsidR="00FB6438" w:rsidRPr="008B30F2">
        <w:rPr>
          <w:b/>
          <w:bCs/>
        </w:rPr>
        <w:t xml:space="preserve">“médio” </w:t>
      </w:r>
      <w:r w:rsidR="00FB6438" w:rsidRPr="008B30F2">
        <w:t xml:space="preserve">- ao qual será atribuída nota de 26 até 50 pontos; </w:t>
      </w:r>
      <w:r w:rsidR="00FB6438" w:rsidRPr="008B30F2">
        <w:rPr>
          <w:b/>
          <w:bCs/>
        </w:rPr>
        <w:t xml:space="preserve">“bom” </w:t>
      </w:r>
      <w:r w:rsidR="00FB6438" w:rsidRPr="008B30F2">
        <w:t xml:space="preserve">- ao qual será atribuída nota de 51 até 75 pontos; </w:t>
      </w:r>
      <w:r w:rsidR="00FB6438" w:rsidRPr="008B30F2">
        <w:rPr>
          <w:b/>
          <w:bCs/>
        </w:rPr>
        <w:t xml:space="preserve">“ótimo” </w:t>
      </w:r>
      <w:r w:rsidR="00FB6438" w:rsidRPr="008B30F2">
        <w:t xml:space="preserve">- ao qual será atribuída nota de 76 até 100 pontos. A nota desta etapa será dada pela média dos pontos do mérito potencial atribuídos a cada um dos quesitos de avaliação. Serão considerados aprovados nesta etapa os candidatos que obtiverem, pelo menos, 70 pontos. </w:t>
      </w:r>
      <w:r w:rsidR="00FB6438" w:rsidRPr="008B30F2">
        <w:rPr>
          <w:color w:val="auto"/>
        </w:rPr>
        <w:t xml:space="preserve">Esta etapa será realizada </w:t>
      </w:r>
      <w:r w:rsidR="00FB6438" w:rsidRPr="008B30F2">
        <w:rPr>
          <w:b/>
          <w:bCs/>
          <w:color w:val="auto"/>
        </w:rPr>
        <w:t xml:space="preserve">no período de </w:t>
      </w:r>
      <w:r w:rsidR="00B25052" w:rsidRPr="008B30F2">
        <w:rPr>
          <w:b/>
          <w:bCs/>
          <w:color w:val="auto"/>
        </w:rPr>
        <w:t>19</w:t>
      </w:r>
      <w:r w:rsidR="00FB6438" w:rsidRPr="008B30F2">
        <w:rPr>
          <w:b/>
          <w:bCs/>
          <w:color w:val="auto"/>
        </w:rPr>
        <w:t xml:space="preserve"> a </w:t>
      </w:r>
      <w:r w:rsidR="00B25052" w:rsidRPr="008B30F2">
        <w:rPr>
          <w:b/>
          <w:bCs/>
          <w:color w:val="auto"/>
        </w:rPr>
        <w:t>23</w:t>
      </w:r>
      <w:r w:rsidR="00FB6438" w:rsidRPr="008B30F2">
        <w:rPr>
          <w:b/>
          <w:bCs/>
          <w:color w:val="auto"/>
        </w:rPr>
        <w:t xml:space="preserve"> de </w:t>
      </w:r>
      <w:r w:rsidR="00B25052" w:rsidRPr="008B30F2">
        <w:rPr>
          <w:b/>
          <w:bCs/>
          <w:color w:val="auto"/>
        </w:rPr>
        <w:t>fevereiro</w:t>
      </w:r>
      <w:r w:rsidR="00FB6438" w:rsidRPr="008B30F2">
        <w:rPr>
          <w:b/>
          <w:bCs/>
          <w:color w:val="auto"/>
        </w:rPr>
        <w:t xml:space="preserve"> de 201</w:t>
      </w:r>
      <w:r w:rsidR="00B25052" w:rsidRPr="008B30F2">
        <w:rPr>
          <w:b/>
          <w:bCs/>
          <w:color w:val="auto"/>
        </w:rPr>
        <w:t>8</w:t>
      </w:r>
      <w:r w:rsidR="00FB6438" w:rsidRPr="008B30F2">
        <w:rPr>
          <w:color w:val="auto"/>
        </w:rPr>
        <w:t xml:space="preserve">, na Escola de Educação Física, Fisioterapia e Terapia Ocupacional – UFMG/ Campus Pampulha. Os locais e horários serão divulgados na página </w:t>
      </w:r>
      <w:r w:rsidR="00FB6438" w:rsidRPr="008B30F2">
        <w:rPr>
          <w:i/>
          <w:iCs/>
          <w:color w:val="auto"/>
        </w:rPr>
        <w:t xml:space="preserve">web </w:t>
      </w:r>
      <w:r w:rsidR="00FB6438" w:rsidRPr="008B30F2">
        <w:rPr>
          <w:color w:val="auto"/>
        </w:rPr>
        <w:t xml:space="preserve">do Programa e na Secretaria do Programa </w:t>
      </w:r>
      <w:r w:rsidR="00FB6438" w:rsidRPr="008B30F2">
        <w:rPr>
          <w:b/>
          <w:bCs/>
          <w:color w:val="auto"/>
        </w:rPr>
        <w:t xml:space="preserve">até o dia </w:t>
      </w:r>
      <w:r w:rsidR="003F04F3" w:rsidRPr="008B30F2">
        <w:rPr>
          <w:b/>
          <w:bCs/>
          <w:color w:val="auto"/>
        </w:rPr>
        <w:t>23</w:t>
      </w:r>
      <w:r w:rsidR="00FB6438" w:rsidRPr="008B30F2">
        <w:rPr>
          <w:b/>
          <w:bCs/>
          <w:color w:val="auto"/>
        </w:rPr>
        <w:t xml:space="preserve"> de </w:t>
      </w:r>
      <w:r w:rsidR="00B25052" w:rsidRPr="008B30F2">
        <w:rPr>
          <w:b/>
          <w:bCs/>
          <w:color w:val="auto"/>
        </w:rPr>
        <w:t>fevereiro</w:t>
      </w:r>
      <w:r w:rsidR="00FB6438" w:rsidRPr="008B30F2">
        <w:rPr>
          <w:b/>
          <w:bCs/>
          <w:color w:val="auto"/>
        </w:rPr>
        <w:t xml:space="preserve"> de 201</w:t>
      </w:r>
      <w:r w:rsidR="00B25052" w:rsidRPr="008B30F2">
        <w:rPr>
          <w:b/>
          <w:bCs/>
          <w:color w:val="auto"/>
        </w:rPr>
        <w:t>8</w:t>
      </w:r>
      <w:r w:rsidR="00FB6438" w:rsidRPr="008B30F2">
        <w:rPr>
          <w:b/>
          <w:bCs/>
          <w:color w:val="auto"/>
        </w:rPr>
        <w:t xml:space="preserve">. </w:t>
      </w:r>
      <w:r w:rsidR="00FB6438" w:rsidRPr="008B30F2">
        <w:rPr>
          <w:bCs/>
          <w:color w:val="auto"/>
        </w:rPr>
        <w:t>O</w:t>
      </w:r>
      <w:r w:rsidR="00FB6438" w:rsidRPr="008B30F2">
        <w:rPr>
          <w:b/>
          <w:bCs/>
          <w:color w:val="auto"/>
        </w:rPr>
        <w:t xml:space="preserve"> </w:t>
      </w:r>
      <w:r w:rsidR="00FB6438" w:rsidRPr="008B30F2">
        <w:rPr>
          <w:color w:val="auto"/>
        </w:rPr>
        <w:t xml:space="preserve">resultado desta etapa será divulgado juntamente com o resultado final. </w:t>
      </w:r>
      <w:r w:rsidR="00B25052" w:rsidRPr="008B30F2">
        <w:rPr>
          <w:color w:val="auto"/>
        </w:rPr>
        <w:t>Em cada apresentação, estarão presentes três dos cinco membros da banca examinadora. Como os candidatos concorrem por vagas em uma determinada linha de pesquisa, os mesmos três membros da banca examinadora realizarão a avaliação de todas as apresentações de candidatos a vagas de uma determinada linha de pesquisa.</w:t>
      </w:r>
    </w:p>
    <w:p w14:paraId="0850D219" w14:textId="77777777" w:rsidR="00CE466C" w:rsidRPr="00B54721" w:rsidRDefault="00CE466C" w:rsidP="00B25052">
      <w:pPr>
        <w:pStyle w:val="Default"/>
        <w:jc w:val="both"/>
        <w:rPr>
          <w:color w:val="auto"/>
        </w:rPr>
      </w:pPr>
    </w:p>
    <w:p w14:paraId="1F98CBFF" w14:textId="77777777" w:rsidR="00CE466C" w:rsidRPr="00B54721" w:rsidRDefault="00CE466C" w:rsidP="00CE466C">
      <w:pPr>
        <w:pStyle w:val="Default"/>
        <w:jc w:val="both"/>
        <w:rPr>
          <w:color w:val="auto"/>
        </w:rPr>
      </w:pPr>
      <w:r w:rsidRPr="00B54721">
        <w:rPr>
          <w:color w:val="auto"/>
        </w:rPr>
        <w:t>5.10 - A não realização de quaisquer etapas do processo de seleção ocasionará a eliminação do candidato.</w:t>
      </w:r>
    </w:p>
    <w:p w14:paraId="43D6B0FB" w14:textId="77777777" w:rsidR="00CE466C" w:rsidRPr="008B30F2" w:rsidRDefault="00CE466C" w:rsidP="00B25052">
      <w:pPr>
        <w:pStyle w:val="Default"/>
        <w:jc w:val="both"/>
        <w:rPr>
          <w:color w:val="auto"/>
        </w:rPr>
      </w:pPr>
    </w:p>
    <w:p w14:paraId="1E5061A1" w14:textId="77777777" w:rsidR="00FB6438" w:rsidRPr="008B30F2" w:rsidRDefault="00FB6438" w:rsidP="00A41E65">
      <w:pPr>
        <w:pStyle w:val="Default"/>
        <w:jc w:val="both"/>
      </w:pPr>
    </w:p>
    <w:p w14:paraId="0CBE2C2B" w14:textId="77777777" w:rsidR="00FB6438" w:rsidRPr="008B30F2" w:rsidRDefault="00FB6438" w:rsidP="00A41E65">
      <w:pPr>
        <w:pStyle w:val="Default"/>
        <w:jc w:val="both"/>
        <w:rPr>
          <w:b/>
          <w:bCs/>
        </w:rPr>
      </w:pPr>
    </w:p>
    <w:p w14:paraId="76B11674" w14:textId="77777777" w:rsidR="00CE466C" w:rsidRPr="008B30F2" w:rsidRDefault="00CE466C" w:rsidP="00A41E65">
      <w:pPr>
        <w:pStyle w:val="Default"/>
        <w:jc w:val="both"/>
        <w:rPr>
          <w:b/>
          <w:bCs/>
        </w:rPr>
      </w:pPr>
      <w:r w:rsidRPr="008B30F2">
        <w:rPr>
          <w:b/>
          <w:bCs/>
        </w:rPr>
        <w:t>6</w:t>
      </w:r>
      <w:r w:rsidR="00FB6438" w:rsidRPr="008B30F2">
        <w:rPr>
          <w:b/>
          <w:bCs/>
        </w:rPr>
        <w:t xml:space="preserve"> – Do Resultado Final. </w:t>
      </w:r>
    </w:p>
    <w:p w14:paraId="02B7601F" w14:textId="77777777" w:rsidR="00FB6438" w:rsidRPr="00B54721" w:rsidRDefault="00CE466C" w:rsidP="00A41E65">
      <w:pPr>
        <w:pStyle w:val="Default"/>
        <w:jc w:val="both"/>
        <w:rPr>
          <w:b/>
          <w:bCs/>
          <w:color w:val="auto"/>
        </w:rPr>
      </w:pPr>
      <w:r w:rsidRPr="008B30F2">
        <w:rPr>
          <w:b/>
          <w:bCs/>
        </w:rPr>
        <w:t xml:space="preserve">6.1 - </w:t>
      </w:r>
      <w:r w:rsidR="00FB6438" w:rsidRPr="008B30F2">
        <w:t xml:space="preserve">O resultado final será dado pela média aritmética das notas obtidas na Avaliação do </w:t>
      </w:r>
      <w:r w:rsidR="00FB6438" w:rsidRPr="008B30F2">
        <w:rPr>
          <w:i/>
          <w:iCs/>
        </w:rPr>
        <w:t>curriculum vitae</w:t>
      </w:r>
      <w:r w:rsidR="00FB6438" w:rsidRPr="008B30F2">
        <w:t xml:space="preserve">, no pré-projeto de pesquisa e na apresentação oral do pré-projeto de pesquisa seguida de arguição. </w:t>
      </w:r>
      <w:proofErr w:type="gramStart"/>
      <w:r w:rsidRPr="008B30F2">
        <w:t>participou</w:t>
      </w:r>
      <w:proofErr w:type="gramEnd"/>
      <w:r w:rsidRPr="008B30F2">
        <w:t xml:space="preserve"> de todas as etapas do processo seletivo </w:t>
      </w:r>
      <w:r w:rsidRPr="00B54721">
        <w:rPr>
          <w:color w:val="auto"/>
        </w:rPr>
        <w:t>corresponderá à nota da segunda etapa. Na divulgação do resultado final, os candidatos serão ordenados, em listas distintas para ampla concorrência e optantes autodeclarados negros</w:t>
      </w:r>
      <w:r w:rsidR="00FB6438" w:rsidRPr="00B54721">
        <w:rPr>
          <w:color w:val="auto"/>
        </w:rPr>
        <w:t xml:space="preserve"> </w:t>
      </w:r>
      <w:r w:rsidRPr="00B54721">
        <w:rPr>
          <w:color w:val="auto"/>
        </w:rPr>
        <w:t>pela</w:t>
      </w:r>
      <w:r w:rsidR="00FB6438" w:rsidRPr="00B54721">
        <w:rPr>
          <w:color w:val="auto"/>
        </w:rPr>
        <w:t xml:space="preserve"> sequência decrescente da nota final apurada, por linha de pesquisa, com a indicação do resultado: </w:t>
      </w:r>
      <w:r w:rsidR="00FB6438" w:rsidRPr="00B54721">
        <w:rPr>
          <w:b/>
          <w:bCs/>
          <w:color w:val="auto"/>
        </w:rPr>
        <w:t xml:space="preserve">aprovado e classificado, </w:t>
      </w:r>
      <w:r w:rsidR="00FB6438" w:rsidRPr="00B54721">
        <w:rPr>
          <w:color w:val="auto"/>
        </w:rPr>
        <w:t xml:space="preserve">ou </w:t>
      </w:r>
      <w:r w:rsidR="00FB6438" w:rsidRPr="00B54721">
        <w:rPr>
          <w:b/>
          <w:bCs/>
          <w:color w:val="auto"/>
        </w:rPr>
        <w:t xml:space="preserve">aprovado, mas não classificado, </w:t>
      </w:r>
      <w:r w:rsidR="00FB6438" w:rsidRPr="008B30F2">
        <w:t xml:space="preserve">ou </w:t>
      </w:r>
      <w:r w:rsidR="00FB6438" w:rsidRPr="008B30F2">
        <w:rPr>
          <w:b/>
          <w:bCs/>
        </w:rPr>
        <w:t>reprovado</w:t>
      </w:r>
      <w:r w:rsidR="00FB6438" w:rsidRPr="008B30F2">
        <w:t>. Serão admitidos no doutorado os candidatos aprovados e classificados, observado o limite de vagas por linha de pesq</w:t>
      </w:r>
      <w:r w:rsidRPr="008B30F2">
        <w:t>uisa previsto no item 2.1</w:t>
      </w:r>
      <w:r w:rsidR="00FB6438" w:rsidRPr="008B30F2">
        <w:t xml:space="preserve"> deste Edital. Em caso de empate, prevalece na organização da Lista de Aprovados, o candidato que tiver obtido maior nota na Arguição sobre o pré-projeto de pesquisa (Terceira Etapa). Persistindo o empate, prevalece o candidato que tiver obtido maior nota na Avaliação de </w:t>
      </w:r>
      <w:r w:rsidR="00FB6438" w:rsidRPr="008B30F2">
        <w:rPr>
          <w:i/>
          <w:iCs/>
        </w:rPr>
        <w:t xml:space="preserve">Curriculum vitae </w:t>
      </w:r>
      <w:r w:rsidR="00FB6438" w:rsidRPr="008B30F2">
        <w:t xml:space="preserve">(Primeira Etapa). Persistindo ainda o empate, prevalecerá o candidato </w:t>
      </w:r>
      <w:r w:rsidR="00FB6438" w:rsidRPr="008B30F2">
        <w:lastRenderedPageBreak/>
        <w:t xml:space="preserve">mais velho. O resultado final será afixado no quadro de </w:t>
      </w:r>
      <w:r w:rsidR="00FB6438" w:rsidRPr="008B30F2">
        <w:rPr>
          <w:color w:val="auto"/>
        </w:rPr>
        <w:t xml:space="preserve">avisos do Programa </w:t>
      </w:r>
      <w:r w:rsidR="00FB6438" w:rsidRPr="008B30F2">
        <w:rPr>
          <w:b/>
          <w:bCs/>
          <w:color w:val="auto"/>
        </w:rPr>
        <w:t xml:space="preserve">até as 18:00 </w:t>
      </w:r>
      <w:r w:rsidR="00FB6438" w:rsidRPr="00B54721">
        <w:rPr>
          <w:b/>
          <w:bCs/>
          <w:color w:val="auto"/>
        </w:rPr>
        <w:t xml:space="preserve">horas do dia </w:t>
      </w:r>
      <w:r w:rsidR="00A46AD9" w:rsidRPr="00B54721">
        <w:rPr>
          <w:b/>
          <w:bCs/>
          <w:color w:val="auto"/>
        </w:rPr>
        <w:t xml:space="preserve">23 </w:t>
      </w:r>
      <w:r w:rsidR="00FB6438" w:rsidRPr="00B54721">
        <w:rPr>
          <w:b/>
          <w:bCs/>
          <w:color w:val="auto"/>
        </w:rPr>
        <w:t xml:space="preserve">de </w:t>
      </w:r>
      <w:r w:rsidR="00A46AD9" w:rsidRPr="00B54721">
        <w:rPr>
          <w:b/>
          <w:bCs/>
          <w:color w:val="auto"/>
        </w:rPr>
        <w:t>fevereir</w:t>
      </w:r>
      <w:r w:rsidR="003F04F3" w:rsidRPr="00B54721">
        <w:rPr>
          <w:b/>
          <w:bCs/>
          <w:color w:val="auto"/>
        </w:rPr>
        <w:t>o</w:t>
      </w:r>
      <w:r w:rsidR="00FB6438" w:rsidRPr="00B54721">
        <w:rPr>
          <w:b/>
          <w:bCs/>
          <w:color w:val="auto"/>
        </w:rPr>
        <w:t xml:space="preserve"> de </w:t>
      </w:r>
      <w:r w:rsidR="002871EE" w:rsidRPr="00B54721">
        <w:rPr>
          <w:b/>
          <w:bCs/>
          <w:color w:val="auto"/>
        </w:rPr>
        <w:t>201</w:t>
      </w:r>
      <w:r w:rsidR="00A46AD9" w:rsidRPr="00B54721">
        <w:rPr>
          <w:b/>
          <w:bCs/>
          <w:color w:val="auto"/>
        </w:rPr>
        <w:t>8</w:t>
      </w:r>
      <w:r w:rsidR="00FB6438" w:rsidRPr="00B54721">
        <w:rPr>
          <w:b/>
          <w:bCs/>
          <w:color w:val="auto"/>
        </w:rPr>
        <w:t>.</w:t>
      </w:r>
    </w:p>
    <w:p w14:paraId="4FEF4207" w14:textId="77777777" w:rsidR="00CE466C" w:rsidRPr="00B54721" w:rsidRDefault="00CE466C" w:rsidP="00CE466C">
      <w:pPr>
        <w:pStyle w:val="Default"/>
        <w:jc w:val="both"/>
        <w:rPr>
          <w:bCs/>
          <w:color w:val="auto"/>
        </w:rPr>
      </w:pPr>
    </w:p>
    <w:p w14:paraId="28C4EC4D" w14:textId="77777777" w:rsidR="00CE466C" w:rsidRPr="00B54721" w:rsidRDefault="00CE466C" w:rsidP="00CE466C">
      <w:pPr>
        <w:pStyle w:val="Default"/>
        <w:jc w:val="both"/>
        <w:rPr>
          <w:bCs/>
          <w:color w:val="auto"/>
        </w:rPr>
      </w:pPr>
      <w:r w:rsidRPr="00B54721">
        <w:rPr>
          <w:bCs/>
          <w:color w:val="auto"/>
        </w:rPr>
        <w:t>6.2 - Havendo desistência de candidato autodeclarado negro, aprovado em vaga reservada, a vaga será preenchida pelo candidato autodeclarado negro aprovado e classificado em ordem decrescente de nota final.</w:t>
      </w:r>
    </w:p>
    <w:p w14:paraId="25AA03B7" w14:textId="77777777" w:rsidR="00CE466C" w:rsidRPr="00B54721" w:rsidRDefault="00CE466C" w:rsidP="00CE466C">
      <w:pPr>
        <w:pStyle w:val="Default"/>
        <w:jc w:val="both"/>
        <w:rPr>
          <w:bCs/>
          <w:color w:val="auto"/>
        </w:rPr>
      </w:pPr>
    </w:p>
    <w:p w14:paraId="065D50BC" w14:textId="77777777" w:rsidR="00CE466C" w:rsidRPr="00B54721" w:rsidRDefault="00CE466C" w:rsidP="00CE466C">
      <w:pPr>
        <w:pStyle w:val="Default"/>
        <w:jc w:val="both"/>
        <w:rPr>
          <w:bCs/>
          <w:color w:val="auto"/>
        </w:rPr>
      </w:pPr>
      <w:r w:rsidRPr="00B54721">
        <w:rPr>
          <w:bCs/>
          <w:color w:val="auto"/>
        </w:rPr>
        <w:t>6.3- Não havendo candidatos autodeclarados negros aprovados em número suficiente para o preenchimento das vagas reservadas, as vagas remanescentes serão revertidas para os candidatos aprovados em ampla concorrência, sendo preenchidas em ordem decrescente de nota final.</w:t>
      </w:r>
    </w:p>
    <w:p w14:paraId="44EEFA30" w14:textId="77777777" w:rsidR="00CE466C" w:rsidRPr="00B54721" w:rsidRDefault="00CE466C" w:rsidP="00CE466C">
      <w:pPr>
        <w:pStyle w:val="Default"/>
        <w:jc w:val="both"/>
        <w:rPr>
          <w:bCs/>
          <w:color w:val="auto"/>
        </w:rPr>
      </w:pPr>
    </w:p>
    <w:p w14:paraId="1F00DEA1" w14:textId="77777777" w:rsidR="00CE466C" w:rsidRPr="00B54721" w:rsidRDefault="00CE466C" w:rsidP="00CE466C">
      <w:pPr>
        <w:pStyle w:val="Default"/>
        <w:jc w:val="both"/>
        <w:rPr>
          <w:bCs/>
          <w:color w:val="auto"/>
        </w:rPr>
      </w:pPr>
      <w:r w:rsidRPr="00B54721">
        <w:rPr>
          <w:bCs/>
          <w:color w:val="auto"/>
        </w:rPr>
        <w:t>6.4 - Não havendo candidatos aprovados em número suficiente para o preenchimento das vagas em ampla concorrência, as vagas remanescentes serão revertidas para candidatos autodeclarados negros aprovados, sendo preenchidas em ordem decrescente de nota final.</w:t>
      </w:r>
    </w:p>
    <w:p w14:paraId="7F697C22" w14:textId="77777777" w:rsidR="00CE466C" w:rsidRPr="00B54721" w:rsidRDefault="00CE466C" w:rsidP="00CE466C">
      <w:pPr>
        <w:pStyle w:val="Default"/>
        <w:jc w:val="both"/>
        <w:rPr>
          <w:bCs/>
          <w:color w:val="auto"/>
        </w:rPr>
      </w:pPr>
      <w:r w:rsidRPr="00B54721">
        <w:rPr>
          <w:bCs/>
          <w:color w:val="auto"/>
        </w:rPr>
        <w:t xml:space="preserve"> </w:t>
      </w:r>
    </w:p>
    <w:p w14:paraId="0CCC26A8" w14:textId="77777777" w:rsidR="00CE466C" w:rsidRPr="00B54721" w:rsidRDefault="00CE466C" w:rsidP="00CE466C">
      <w:pPr>
        <w:pStyle w:val="Default"/>
        <w:jc w:val="both"/>
        <w:rPr>
          <w:bCs/>
          <w:color w:val="auto"/>
        </w:rPr>
      </w:pPr>
      <w:r w:rsidRPr="00B54721">
        <w:rPr>
          <w:bCs/>
          <w:color w:val="auto"/>
        </w:rPr>
        <w:t>6.5 - As vagas remanescentes previstas nos itens 6.3 e 6.4 serão distribuídas em ordem decrescente de nota final nas linhas de pesquisa.</w:t>
      </w:r>
    </w:p>
    <w:p w14:paraId="0EF3A9B7" w14:textId="77777777" w:rsidR="00CE466C" w:rsidRPr="00B54721" w:rsidRDefault="00CE466C" w:rsidP="00CE466C">
      <w:pPr>
        <w:pStyle w:val="Default"/>
        <w:jc w:val="both"/>
        <w:rPr>
          <w:bCs/>
          <w:color w:val="auto"/>
        </w:rPr>
      </w:pPr>
    </w:p>
    <w:p w14:paraId="34C28B2D" w14:textId="77777777" w:rsidR="00933EB1" w:rsidRPr="008B30F2" w:rsidRDefault="00CE466C" w:rsidP="00A41E65">
      <w:pPr>
        <w:pStyle w:val="Default"/>
        <w:jc w:val="both"/>
        <w:rPr>
          <w:bCs/>
          <w:color w:val="auto"/>
        </w:rPr>
      </w:pPr>
      <w:r w:rsidRPr="008B30F2">
        <w:rPr>
          <w:bCs/>
          <w:color w:val="auto"/>
        </w:rPr>
        <w:t xml:space="preserve">6.6 - </w:t>
      </w:r>
      <w:r w:rsidR="00933EB1" w:rsidRPr="008B30F2">
        <w:rPr>
          <w:bCs/>
          <w:color w:val="auto"/>
        </w:rPr>
        <w:t xml:space="preserve">A aprovação e classificação </w:t>
      </w:r>
      <w:proofErr w:type="gramStart"/>
      <w:r w:rsidR="00933EB1" w:rsidRPr="008B30F2">
        <w:rPr>
          <w:bCs/>
          <w:color w:val="auto"/>
        </w:rPr>
        <w:t>do(</w:t>
      </w:r>
      <w:proofErr w:type="gramEnd"/>
      <w:r w:rsidR="00933EB1" w:rsidRPr="008B30F2">
        <w:rPr>
          <w:bCs/>
          <w:color w:val="auto"/>
        </w:rPr>
        <w:t>a) candidato(a) na seleção não assegura a concessão automática de bolsa de estudos.</w:t>
      </w:r>
    </w:p>
    <w:p w14:paraId="266211F2" w14:textId="77777777" w:rsidR="00933EB1" w:rsidRPr="008B30F2" w:rsidRDefault="00933EB1" w:rsidP="00A41E65">
      <w:pPr>
        <w:pStyle w:val="Default"/>
        <w:jc w:val="both"/>
        <w:rPr>
          <w:b/>
          <w:bCs/>
        </w:rPr>
      </w:pPr>
    </w:p>
    <w:p w14:paraId="1B57272A" w14:textId="77777777" w:rsidR="00FB6438" w:rsidRPr="008B30F2" w:rsidRDefault="00CE466C" w:rsidP="00A41E65">
      <w:pPr>
        <w:pStyle w:val="Default"/>
        <w:jc w:val="both"/>
      </w:pPr>
      <w:r w:rsidRPr="00B54721">
        <w:rPr>
          <w:color w:val="auto"/>
        </w:rPr>
        <w:t xml:space="preserve">6.7 - </w:t>
      </w:r>
      <w:r w:rsidR="00FB6438" w:rsidRPr="00B54721">
        <w:rPr>
          <w:color w:val="auto"/>
        </w:rPr>
        <w:t xml:space="preserve">Conforme estabelece o Regimento Geral da UFMG, o prazo para a interposição de recursos é de 10 (dez) </w:t>
      </w:r>
      <w:r w:rsidRPr="00B54721">
        <w:rPr>
          <w:color w:val="auto"/>
        </w:rPr>
        <w:t xml:space="preserve">dias corridos, nos termos do Regimento Geral da Universidade e da Resolução nº 13/2010, de 11 de novembro de 2010, do Conselho Universitário da UFMG, </w:t>
      </w:r>
      <w:r w:rsidR="00FB6438" w:rsidRPr="00B54721">
        <w:rPr>
          <w:color w:val="auto"/>
        </w:rPr>
        <w:t xml:space="preserve">contados a partir da data da divulgação do resultado final da seleção. Durante o período de </w:t>
      </w:r>
      <w:r w:rsidR="00FB6438" w:rsidRPr="008B30F2">
        <w:t xml:space="preserve">recurso, os candidatos terão acesso as suas respectivas avaliações. Não serão aceitos recursos via postal, via fax ou via correio eletrônico, sob pena de serem preliminarmente indeferidos. </w:t>
      </w:r>
    </w:p>
    <w:p w14:paraId="79863D36" w14:textId="77777777" w:rsidR="00FB6438" w:rsidRPr="008B30F2" w:rsidRDefault="00FB6438" w:rsidP="00A41E65">
      <w:pPr>
        <w:pStyle w:val="Default"/>
        <w:jc w:val="both"/>
      </w:pPr>
    </w:p>
    <w:p w14:paraId="2DE74158" w14:textId="77777777" w:rsidR="00FB6438" w:rsidRPr="008B30F2" w:rsidRDefault="00CE466C" w:rsidP="00A41E65">
      <w:pPr>
        <w:pStyle w:val="Default"/>
        <w:jc w:val="both"/>
      </w:pPr>
      <w:r w:rsidRPr="008B30F2">
        <w:t xml:space="preserve">6.8 - </w:t>
      </w:r>
      <w:r w:rsidR="00FB6438" w:rsidRPr="008B30F2">
        <w:t xml:space="preserve">A documentação dos candidatos cujos pedidos de inscrição forem indeferidos, assim como a dos candidatos reprovados e dos aprovados, mas não classificados na seleção, deverá ser requisitada dentro de, no máximo, 30 (trinta) dias após o prazo para o recurso final. Após este prazo, a documentação não procurada será devidamente descartada. </w:t>
      </w:r>
    </w:p>
    <w:p w14:paraId="1BC2A935" w14:textId="77777777" w:rsidR="00FB6438" w:rsidRPr="008B30F2" w:rsidRDefault="00FB6438" w:rsidP="00DE53C1">
      <w:pPr>
        <w:pStyle w:val="Default"/>
        <w:jc w:val="both"/>
        <w:rPr>
          <w:bCs/>
          <w:color w:val="auto"/>
          <w:highlight w:val="yellow"/>
        </w:rPr>
      </w:pPr>
    </w:p>
    <w:p w14:paraId="15E220BC" w14:textId="77777777" w:rsidR="00CE466C" w:rsidRPr="008B30F2" w:rsidRDefault="00CE466C" w:rsidP="00A41E65">
      <w:pPr>
        <w:pStyle w:val="Default"/>
        <w:jc w:val="both"/>
        <w:rPr>
          <w:b/>
          <w:bCs/>
          <w:color w:val="auto"/>
        </w:rPr>
      </w:pPr>
      <w:r w:rsidRPr="008B30F2">
        <w:rPr>
          <w:b/>
          <w:bCs/>
        </w:rPr>
        <w:t>7</w:t>
      </w:r>
      <w:r w:rsidR="00FB6438" w:rsidRPr="008B30F2">
        <w:rPr>
          <w:b/>
          <w:bCs/>
        </w:rPr>
        <w:t xml:space="preserve"> – Do Registro e </w:t>
      </w:r>
      <w:r w:rsidR="00FB6438" w:rsidRPr="008B30F2">
        <w:rPr>
          <w:b/>
          <w:bCs/>
          <w:color w:val="auto"/>
        </w:rPr>
        <w:t xml:space="preserve">Da Matrícula. </w:t>
      </w:r>
    </w:p>
    <w:p w14:paraId="1F0E94E8" w14:textId="77777777" w:rsidR="00FB6438" w:rsidRPr="008B30F2" w:rsidRDefault="00CE466C" w:rsidP="00A41E65">
      <w:pPr>
        <w:pStyle w:val="Default"/>
        <w:jc w:val="both"/>
        <w:rPr>
          <w:color w:val="auto"/>
        </w:rPr>
      </w:pPr>
      <w:r w:rsidRPr="008B30F2">
        <w:rPr>
          <w:b/>
          <w:bCs/>
          <w:color w:val="auto"/>
        </w:rPr>
        <w:t xml:space="preserve">7.1 - </w:t>
      </w:r>
      <w:r w:rsidR="00FB6438" w:rsidRPr="008B30F2">
        <w:rPr>
          <w:color w:val="auto"/>
        </w:rPr>
        <w:t xml:space="preserve">O candidato aprovado e classificado no processo seletivo de que trata este edital deverá efetuar, </w:t>
      </w:r>
      <w:r w:rsidR="00FB6438" w:rsidRPr="008B30F2">
        <w:rPr>
          <w:b/>
          <w:bCs/>
          <w:color w:val="auto"/>
        </w:rPr>
        <w:t>exclusivamente pela internet</w:t>
      </w:r>
      <w:r w:rsidR="00FB6438" w:rsidRPr="008B30F2">
        <w:rPr>
          <w:color w:val="auto"/>
        </w:rPr>
        <w:t xml:space="preserve">, </w:t>
      </w:r>
      <w:r w:rsidR="00FB6438" w:rsidRPr="008B30F2">
        <w:rPr>
          <w:b/>
          <w:bCs/>
          <w:color w:val="auto"/>
        </w:rPr>
        <w:t xml:space="preserve">no período </w:t>
      </w:r>
      <w:r w:rsidR="00A46AD9" w:rsidRPr="008B30F2">
        <w:rPr>
          <w:b/>
          <w:bCs/>
          <w:color w:val="auto"/>
        </w:rPr>
        <w:t>26</w:t>
      </w:r>
      <w:r w:rsidR="00FB6438" w:rsidRPr="008B30F2">
        <w:rPr>
          <w:b/>
          <w:bCs/>
          <w:color w:val="auto"/>
        </w:rPr>
        <w:t xml:space="preserve"> a </w:t>
      </w:r>
      <w:r w:rsidR="00A46AD9" w:rsidRPr="008B30F2">
        <w:rPr>
          <w:b/>
          <w:bCs/>
          <w:color w:val="auto"/>
        </w:rPr>
        <w:t>28</w:t>
      </w:r>
      <w:r w:rsidR="00FB6438" w:rsidRPr="008B30F2">
        <w:rPr>
          <w:b/>
          <w:bCs/>
          <w:color w:val="auto"/>
        </w:rPr>
        <w:t xml:space="preserve"> de </w:t>
      </w:r>
      <w:r w:rsidR="00A46AD9" w:rsidRPr="008B30F2">
        <w:rPr>
          <w:b/>
          <w:bCs/>
          <w:color w:val="auto"/>
        </w:rPr>
        <w:t xml:space="preserve">fevereiro </w:t>
      </w:r>
      <w:r w:rsidR="00FB6438" w:rsidRPr="008B30F2">
        <w:rPr>
          <w:b/>
          <w:bCs/>
          <w:color w:val="auto"/>
        </w:rPr>
        <w:t>de 201</w:t>
      </w:r>
      <w:r w:rsidR="00A46AD9" w:rsidRPr="008B30F2">
        <w:rPr>
          <w:b/>
          <w:bCs/>
          <w:color w:val="auto"/>
        </w:rPr>
        <w:t>8</w:t>
      </w:r>
      <w:r w:rsidR="00FB6438" w:rsidRPr="008B30F2">
        <w:rPr>
          <w:b/>
          <w:bCs/>
          <w:color w:val="auto"/>
        </w:rPr>
        <w:t xml:space="preserve">, </w:t>
      </w:r>
      <w:r w:rsidR="00FB6438" w:rsidRPr="008B30F2">
        <w:rPr>
          <w:color w:val="auto"/>
        </w:rPr>
        <w:t xml:space="preserve">o seu cadastro prévio, mediante o preenchimento de formulário disponível no site </w:t>
      </w:r>
      <w:r w:rsidR="00FB6438" w:rsidRPr="008B30F2">
        <w:rPr>
          <w:color w:val="auto"/>
          <w:u w:val="single"/>
        </w:rPr>
        <w:t>https://sistemas.ufmg.br/cadastroprevio</w:t>
      </w:r>
      <w:r w:rsidR="00FB6438" w:rsidRPr="008B30F2">
        <w:rPr>
          <w:color w:val="auto"/>
        </w:rPr>
        <w:t xml:space="preserve">. O DRCA tomará as providências para efetuar o Registro Acadêmico após o recebimento da documentação completa dos candidatos selecionados, na forma exigida (cópias legíveis e sem rasuras) e do preenchimento da Ficha de Cadastro Prévio pelo candidato classificado. A documentação completa dos selecionados será enviada ao DRCA pela </w:t>
      </w:r>
      <w:r w:rsidRPr="008B30F2">
        <w:rPr>
          <w:color w:val="auto"/>
        </w:rPr>
        <w:t>S</w:t>
      </w:r>
      <w:r w:rsidR="00FB6438" w:rsidRPr="008B30F2">
        <w:rPr>
          <w:color w:val="auto"/>
        </w:rPr>
        <w:t xml:space="preserve">ecretaria do Curso </w:t>
      </w:r>
      <w:r w:rsidR="00FB6438" w:rsidRPr="008B30F2">
        <w:rPr>
          <w:b/>
          <w:bCs/>
          <w:color w:val="auto"/>
        </w:rPr>
        <w:t xml:space="preserve">até o dia </w:t>
      </w:r>
      <w:r w:rsidR="00A46AD9" w:rsidRPr="008B30F2">
        <w:rPr>
          <w:b/>
          <w:bCs/>
          <w:color w:val="auto"/>
        </w:rPr>
        <w:t xml:space="preserve">02 </w:t>
      </w:r>
      <w:r w:rsidR="00FB6438" w:rsidRPr="008B30F2">
        <w:rPr>
          <w:b/>
          <w:bCs/>
          <w:color w:val="auto"/>
        </w:rPr>
        <w:t xml:space="preserve">de </w:t>
      </w:r>
      <w:r w:rsidR="00A46AD9" w:rsidRPr="008B30F2">
        <w:rPr>
          <w:b/>
          <w:bCs/>
          <w:color w:val="auto"/>
        </w:rPr>
        <w:t>março</w:t>
      </w:r>
      <w:r w:rsidR="00FB6438" w:rsidRPr="008B30F2">
        <w:rPr>
          <w:b/>
          <w:bCs/>
          <w:color w:val="auto"/>
        </w:rPr>
        <w:t xml:space="preserve"> de 201</w:t>
      </w:r>
      <w:r w:rsidR="00A46AD9" w:rsidRPr="008B30F2">
        <w:rPr>
          <w:b/>
          <w:bCs/>
          <w:color w:val="auto"/>
        </w:rPr>
        <w:t>8</w:t>
      </w:r>
      <w:r w:rsidR="00FB6438" w:rsidRPr="008B30F2">
        <w:rPr>
          <w:b/>
          <w:bCs/>
          <w:color w:val="auto"/>
        </w:rPr>
        <w:t xml:space="preserve">. </w:t>
      </w:r>
    </w:p>
    <w:p w14:paraId="0D733C23" w14:textId="77777777" w:rsidR="00FB6438" w:rsidRPr="008B30F2" w:rsidRDefault="00FB6438" w:rsidP="00A41E65">
      <w:pPr>
        <w:pStyle w:val="Default"/>
        <w:jc w:val="both"/>
        <w:rPr>
          <w:color w:val="auto"/>
        </w:rPr>
      </w:pPr>
    </w:p>
    <w:p w14:paraId="18D6B281" w14:textId="77777777" w:rsidR="00FB6438" w:rsidRPr="008B30F2" w:rsidRDefault="00CE466C" w:rsidP="00A41E65">
      <w:pPr>
        <w:pStyle w:val="Default"/>
        <w:jc w:val="both"/>
      </w:pPr>
      <w:r w:rsidRPr="008B30F2">
        <w:rPr>
          <w:color w:val="auto"/>
        </w:rPr>
        <w:t xml:space="preserve">7.2 - </w:t>
      </w:r>
      <w:r w:rsidR="00FB6438" w:rsidRPr="008B30F2">
        <w:rPr>
          <w:color w:val="auto"/>
        </w:rPr>
        <w:t xml:space="preserve">O candidato que apresentou, no período de inscrição, documento comprobatório de estar em condições de concluir o curso de graduação antes do período para registro acadêmico no curso de pós-graduação, deverá entregar na Secretaria do Programa, </w:t>
      </w:r>
      <w:r w:rsidR="00FB6438" w:rsidRPr="008B30F2">
        <w:rPr>
          <w:b/>
          <w:bCs/>
          <w:color w:val="auto"/>
        </w:rPr>
        <w:t xml:space="preserve">até o </w:t>
      </w:r>
      <w:r w:rsidR="00FB6438" w:rsidRPr="008B30F2">
        <w:rPr>
          <w:b/>
          <w:bCs/>
          <w:color w:val="auto"/>
        </w:rPr>
        <w:lastRenderedPageBreak/>
        <w:t xml:space="preserve">dia </w:t>
      </w:r>
      <w:r w:rsidR="00DB45FE" w:rsidRPr="008B30F2">
        <w:rPr>
          <w:b/>
          <w:bCs/>
          <w:color w:val="auto"/>
        </w:rPr>
        <w:t>28</w:t>
      </w:r>
      <w:r w:rsidR="00FB6438" w:rsidRPr="008B30F2">
        <w:rPr>
          <w:b/>
          <w:bCs/>
          <w:color w:val="auto"/>
        </w:rPr>
        <w:t xml:space="preserve"> de </w:t>
      </w:r>
      <w:r w:rsidR="00DB45FE" w:rsidRPr="008B30F2">
        <w:rPr>
          <w:b/>
          <w:bCs/>
          <w:color w:val="auto"/>
        </w:rPr>
        <w:t>fevereiro</w:t>
      </w:r>
      <w:r w:rsidR="00FB6438" w:rsidRPr="008B30F2">
        <w:rPr>
          <w:b/>
          <w:bCs/>
          <w:color w:val="auto"/>
        </w:rPr>
        <w:t xml:space="preserve"> de 201</w:t>
      </w:r>
      <w:r w:rsidR="00DB45FE" w:rsidRPr="008B30F2">
        <w:rPr>
          <w:b/>
          <w:bCs/>
          <w:color w:val="auto"/>
        </w:rPr>
        <w:t>8</w:t>
      </w:r>
      <w:r w:rsidR="00FB6438" w:rsidRPr="008B30F2">
        <w:rPr>
          <w:color w:val="auto"/>
        </w:rPr>
        <w:t xml:space="preserve">, documento que comprove a conclusão do curso de graduação (cópia do diploma de graduação, expedido por estabelecimento oficial ou oficialmente reconhecido </w:t>
      </w:r>
      <w:r w:rsidR="00FB6438" w:rsidRPr="008B30F2">
        <w:rPr>
          <w:bCs/>
          <w:color w:val="auto"/>
        </w:rPr>
        <w:t>ou</w:t>
      </w:r>
      <w:r w:rsidR="00FB6438" w:rsidRPr="008B30F2">
        <w:rPr>
          <w:b/>
          <w:bCs/>
          <w:color w:val="auto"/>
        </w:rPr>
        <w:t xml:space="preserve"> </w:t>
      </w:r>
      <w:r w:rsidR="00FB6438" w:rsidRPr="008B30F2">
        <w:rPr>
          <w:color w:val="auto"/>
        </w:rPr>
        <w:t xml:space="preserve">declaração de conclusão </w:t>
      </w:r>
      <w:r w:rsidR="00FB6438" w:rsidRPr="008B30F2">
        <w:t xml:space="preserve">de curso em que conste a data da colação do grau). Não serão aceitas declarações com previsão de conclusão ou de colação. </w:t>
      </w:r>
    </w:p>
    <w:p w14:paraId="7F8AC3A5" w14:textId="77777777" w:rsidR="00FB6438" w:rsidRPr="00B54721" w:rsidRDefault="00FB6438" w:rsidP="00A41E65">
      <w:pPr>
        <w:pStyle w:val="Default"/>
        <w:jc w:val="both"/>
        <w:rPr>
          <w:color w:val="auto"/>
        </w:rPr>
      </w:pPr>
    </w:p>
    <w:p w14:paraId="09808768" w14:textId="77777777" w:rsidR="00CE466C" w:rsidRPr="00B54721" w:rsidRDefault="00CE466C" w:rsidP="00CE466C">
      <w:pPr>
        <w:jc w:val="both"/>
        <w:rPr>
          <w:rFonts w:ascii="Arial" w:hAnsi="Arial" w:cs="Arial"/>
          <w:sz w:val="24"/>
          <w:szCs w:val="24"/>
        </w:rPr>
      </w:pPr>
      <w:r w:rsidRPr="00B54721">
        <w:rPr>
          <w:rFonts w:ascii="Arial" w:hAnsi="Arial" w:cs="Arial"/>
        </w:rPr>
        <w:t xml:space="preserve">7.3 - </w:t>
      </w:r>
      <w:r w:rsidRPr="00B54721">
        <w:rPr>
          <w:rFonts w:ascii="Arial" w:hAnsi="Arial" w:cs="Arial"/>
          <w:sz w:val="24"/>
          <w:szCs w:val="24"/>
        </w:rPr>
        <w:t>Em caso de curso de graduação concluído no exterior, deverá ser apresentada cópia do diploma do curso de graduação com selo de autenticação consular, conforme legislação vigente e com tradução juramentada para o português, exceto aqueles emitidos em língua espanhola, inglesa ou francesa.</w:t>
      </w:r>
    </w:p>
    <w:p w14:paraId="22D75B01" w14:textId="77777777" w:rsidR="00FB6438" w:rsidRPr="00B54721" w:rsidRDefault="00FB6438" w:rsidP="00A41E65">
      <w:pPr>
        <w:pStyle w:val="Default"/>
        <w:jc w:val="both"/>
        <w:rPr>
          <w:color w:val="auto"/>
        </w:rPr>
      </w:pPr>
    </w:p>
    <w:p w14:paraId="3ACAEE02" w14:textId="77777777" w:rsidR="00FB6438" w:rsidRPr="00B54721" w:rsidRDefault="00CE466C" w:rsidP="00A41E65">
      <w:pPr>
        <w:pStyle w:val="Default"/>
        <w:jc w:val="both"/>
        <w:rPr>
          <w:color w:val="auto"/>
        </w:rPr>
      </w:pPr>
      <w:r w:rsidRPr="00B54721">
        <w:rPr>
          <w:color w:val="auto"/>
        </w:rPr>
        <w:t xml:space="preserve">7.4 - </w:t>
      </w:r>
      <w:r w:rsidR="00FB6438" w:rsidRPr="00B54721">
        <w:rPr>
          <w:color w:val="auto"/>
        </w:rPr>
        <w:t xml:space="preserve">Candidatos estrangeiros deverão apresentar à Secretaria do Programa, </w:t>
      </w:r>
      <w:r w:rsidR="00FB6438" w:rsidRPr="00B54721">
        <w:rPr>
          <w:b/>
          <w:bCs/>
          <w:color w:val="auto"/>
        </w:rPr>
        <w:t xml:space="preserve">até o dia </w:t>
      </w:r>
      <w:r w:rsidR="00124158" w:rsidRPr="00B54721">
        <w:rPr>
          <w:b/>
          <w:bCs/>
          <w:color w:val="auto"/>
        </w:rPr>
        <w:t>28</w:t>
      </w:r>
      <w:r w:rsidR="00FB6438" w:rsidRPr="00B54721">
        <w:rPr>
          <w:b/>
          <w:bCs/>
          <w:color w:val="auto"/>
        </w:rPr>
        <w:t xml:space="preserve"> de </w:t>
      </w:r>
      <w:r w:rsidR="00124158" w:rsidRPr="00B54721">
        <w:rPr>
          <w:b/>
          <w:bCs/>
          <w:color w:val="auto"/>
        </w:rPr>
        <w:t>fevereiro</w:t>
      </w:r>
      <w:r w:rsidR="00FB6438" w:rsidRPr="00B54721">
        <w:rPr>
          <w:b/>
          <w:bCs/>
          <w:color w:val="auto"/>
        </w:rPr>
        <w:t xml:space="preserve"> de 201</w:t>
      </w:r>
      <w:r w:rsidR="00124158" w:rsidRPr="00B54721">
        <w:rPr>
          <w:b/>
          <w:bCs/>
          <w:color w:val="auto"/>
        </w:rPr>
        <w:t>8</w:t>
      </w:r>
      <w:r w:rsidR="00FB6438" w:rsidRPr="00B54721">
        <w:rPr>
          <w:color w:val="auto"/>
        </w:rPr>
        <w:t xml:space="preserve">, o Registro Nacional de Estrangeiro - RNE, ou passaporte com Visto Permanente ou Visto Temporário de estudante válido, documento que comprove filiação e demais documentos a serem informados pela Secretaria do Programa. </w:t>
      </w:r>
    </w:p>
    <w:p w14:paraId="1619A8DB" w14:textId="77777777" w:rsidR="00FB6438" w:rsidRPr="00B54721" w:rsidRDefault="00FB6438" w:rsidP="00A41E65">
      <w:pPr>
        <w:pStyle w:val="Default"/>
        <w:jc w:val="both"/>
        <w:rPr>
          <w:color w:val="auto"/>
        </w:rPr>
      </w:pPr>
    </w:p>
    <w:p w14:paraId="716FA323" w14:textId="77777777" w:rsidR="00CE466C" w:rsidRPr="00B54721" w:rsidRDefault="00CE466C" w:rsidP="00CE466C">
      <w:pPr>
        <w:jc w:val="both"/>
        <w:rPr>
          <w:rFonts w:ascii="Arial" w:hAnsi="Arial" w:cs="Arial"/>
          <w:sz w:val="24"/>
          <w:szCs w:val="24"/>
        </w:rPr>
      </w:pPr>
      <w:r w:rsidRPr="00B54721">
        <w:rPr>
          <w:rFonts w:ascii="Arial" w:hAnsi="Arial" w:cs="Arial"/>
          <w:sz w:val="24"/>
          <w:szCs w:val="24"/>
        </w:rPr>
        <w:t xml:space="preserve">7.5 - É vedado o registro acadêmico simultâneo em mais de um curso de graduação, de pós-graduação ou em ambos os níveis, conforme o disposto no artigo 39, § 2º do Regimento Geral da UFMG: “cada aluno terá direito a um único registro acadêmico, correspondendo a uma só vaga no curso em que foi admitido na UFMG”. </w:t>
      </w:r>
    </w:p>
    <w:p w14:paraId="62D25DCA" w14:textId="77777777" w:rsidR="00FB6438" w:rsidRPr="008B30F2" w:rsidRDefault="00CE466C" w:rsidP="00A41E65">
      <w:pPr>
        <w:pStyle w:val="Default"/>
        <w:jc w:val="both"/>
      </w:pPr>
      <w:r w:rsidRPr="008B30F2">
        <w:t xml:space="preserve">7.6 - </w:t>
      </w:r>
      <w:r w:rsidR="00FB6438" w:rsidRPr="008B30F2">
        <w:t xml:space="preserve">Perderá automaticamente o direito à vaga e será considerado formalmente desistente o candidato classificado que não efetuar o Cadastro Prévio na data fixada para a realização desse procedimento ou que não apresentar qualquer dos documentos solicitados neste Edital. O preenchimento de vaga(s) decorrente(s) destas situações será feito mediante convocação de outros candidatos aprovados, observada, rigorosamente, a ordem de classificação segundo a ordem decrescente de pontos obtidos no concurso, até a data limite para envio da documentação ao DRCA. </w:t>
      </w:r>
    </w:p>
    <w:p w14:paraId="3B64F3C3" w14:textId="77777777" w:rsidR="00FB6438" w:rsidRPr="008B30F2" w:rsidRDefault="00FB6438" w:rsidP="00A41E65">
      <w:pPr>
        <w:pStyle w:val="Default"/>
        <w:jc w:val="both"/>
      </w:pPr>
    </w:p>
    <w:p w14:paraId="2AE85077" w14:textId="77777777" w:rsidR="00FB6438" w:rsidRPr="008B30F2" w:rsidRDefault="00CE466C" w:rsidP="00A41E65">
      <w:pPr>
        <w:pStyle w:val="Default"/>
        <w:jc w:val="both"/>
      </w:pPr>
      <w:r w:rsidRPr="008B30F2">
        <w:t xml:space="preserve">7.7 - </w:t>
      </w:r>
      <w:r w:rsidR="00FB6438" w:rsidRPr="008B30F2">
        <w:t xml:space="preserve">A matrícula dos candidatos aprovados e classificados será realizada no Sistema Acadêmico da Pós-Graduação, de acordo com orientação da Secretaria do Programa, em data a ser divulgada, de acordo com o calendário acadêmico da Universidade. </w:t>
      </w:r>
    </w:p>
    <w:p w14:paraId="2D63A9CB" w14:textId="77777777" w:rsidR="00FB6438" w:rsidRPr="008B30F2" w:rsidRDefault="00FB6438" w:rsidP="00A41E65">
      <w:pPr>
        <w:pStyle w:val="Default"/>
        <w:jc w:val="both"/>
      </w:pPr>
    </w:p>
    <w:p w14:paraId="63758BF0" w14:textId="77777777" w:rsidR="00FB6438" w:rsidRPr="00B54721" w:rsidRDefault="00CE466C" w:rsidP="00A41E65">
      <w:pPr>
        <w:pStyle w:val="Default"/>
        <w:jc w:val="both"/>
        <w:rPr>
          <w:color w:val="auto"/>
        </w:rPr>
      </w:pPr>
      <w:r w:rsidRPr="008B30F2">
        <w:t xml:space="preserve">7.8 - </w:t>
      </w:r>
      <w:r w:rsidR="00FB6438" w:rsidRPr="008B30F2">
        <w:t xml:space="preserve">Em atendimento à Resolução Nº 08/2008, de 14 de outubro de 2008, do Conselho de Ensino, Pesquisa e Extensão da Universidade, os alunos de doutorado selecionados no exame de seleção de que trata este Edital deverão comprovar conhecimento de </w:t>
      </w:r>
      <w:r w:rsidR="00FB6438" w:rsidRPr="008B30F2">
        <w:rPr>
          <w:b/>
          <w:bCs/>
        </w:rPr>
        <w:t xml:space="preserve">duas línguas estrangeiras </w:t>
      </w:r>
      <w:r w:rsidR="00FB6438" w:rsidRPr="008B30F2">
        <w:t xml:space="preserve">no prazo máximo de 24 meses, a contar da data de sua primeira matrícula no curso. Tal comprovação é requisito para a continuidade dos estudos no doutorado. Os alunos de doutorado deverão comprovar conhecimento de língua inglesa e de uma segunda língua estrangeira, escolhida entre os idiomas espanhol, francês e alemão. Será aceita uma das seguintes comprovações de conhecimento de língua inglesa, obtida nos últimos 3 anos: </w:t>
      </w:r>
      <w:r w:rsidR="00FB6438" w:rsidRPr="008B30F2">
        <w:rPr>
          <w:b/>
          <w:bCs/>
        </w:rPr>
        <w:t xml:space="preserve">(i) </w:t>
      </w:r>
      <w:r w:rsidR="00FB6438" w:rsidRPr="008B30F2">
        <w:t>certificado de aprovação emitido pelo CENEX-FALE-</w:t>
      </w:r>
      <w:r w:rsidR="00FB6438" w:rsidRPr="008B30F2">
        <w:rPr>
          <w:color w:val="auto"/>
        </w:rPr>
        <w:t xml:space="preserve">UFMG, em exame realizado para a Área 1 (Ciências Agrárias, Ciências Biológicas, Ciências da Saúde), nos últimos 3 anos, com o rendimento mínimo de 60 pontos em 100. Informações sobre este exame devem ser </w:t>
      </w:r>
      <w:r w:rsidR="00FB6438" w:rsidRPr="008B30F2">
        <w:t xml:space="preserve">obtidas no site do </w:t>
      </w:r>
      <w:proofErr w:type="spellStart"/>
      <w:r w:rsidR="00FB6438" w:rsidRPr="008B30F2">
        <w:t>Cenex</w:t>
      </w:r>
      <w:proofErr w:type="spellEnd"/>
      <w:r w:rsidR="00FB6438" w:rsidRPr="008B30F2">
        <w:t xml:space="preserve">/FALE/UFMG: </w:t>
      </w:r>
      <w:r w:rsidR="00FB6438" w:rsidRPr="008B30F2">
        <w:rPr>
          <w:color w:val="0000FF"/>
        </w:rPr>
        <w:t>www.letras.ufmg.br/</w:t>
      </w:r>
      <w:proofErr w:type="spellStart"/>
      <w:r w:rsidR="00FB6438" w:rsidRPr="008B30F2">
        <w:rPr>
          <w:color w:val="0000FF"/>
        </w:rPr>
        <w:t>cenex</w:t>
      </w:r>
      <w:proofErr w:type="spellEnd"/>
      <w:r w:rsidR="00FB6438" w:rsidRPr="008B30F2">
        <w:t xml:space="preserve">, link Exames de Proficiência; </w:t>
      </w:r>
      <w:r w:rsidR="00FB6438" w:rsidRPr="008B30F2">
        <w:rPr>
          <w:b/>
          <w:bCs/>
        </w:rPr>
        <w:t>(</w:t>
      </w:r>
      <w:proofErr w:type="spellStart"/>
      <w:r w:rsidR="00FB6438" w:rsidRPr="008B30F2">
        <w:rPr>
          <w:b/>
          <w:bCs/>
        </w:rPr>
        <w:t>ii</w:t>
      </w:r>
      <w:proofErr w:type="spellEnd"/>
      <w:r w:rsidR="00FB6438" w:rsidRPr="008B30F2">
        <w:rPr>
          <w:b/>
          <w:bCs/>
        </w:rPr>
        <w:t xml:space="preserve">) </w:t>
      </w:r>
      <w:r w:rsidR="00FB6438" w:rsidRPr="008B30F2">
        <w:t xml:space="preserve">Test </w:t>
      </w:r>
      <w:proofErr w:type="spellStart"/>
      <w:r w:rsidR="00FB6438" w:rsidRPr="008B30F2">
        <w:t>of</w:t>
      </w:r>
      <w:proofErr w:type="spellEnd"/>
      <w:r w:rsidR="00FB6438" w:rsidRPr="008B30F2">
        <w:t xml:space="preserve"> </w:t>
      </w:r>
      <w:proofErr w:type="spellStart"/>
      <w:r w:rsidR="00FB6438" w:rsidRPr="008B30F2">
        <w:t>English</w:t>
      </w:r>
      <w:proofErr w:type="spellEnd"/>
      <w:r w:rsidR="00FB6438" w:rsidRPr="008B30F2">
        <w:t xml:space="preserve"> as </w:t>
      </w:r>
      <w:proofErr w:type="spellStart"/>
      <w:r w:rsidR="00FB6438" w:rsidRPr="008B30F2">
        <w:t>Foreign</w:t>
      </w:r>
      <w:proofErr w:type="spellEnd"/>
      <w:r w:rsidR="00FB6438" w:rsidRPr="008B30F2">
        <w:t xml:space="preserve"> </w:t>
      </w:r>
      <w:proofErr w:type="spellStart"/>
      <w:r w:rsidR="00FB6438" w:rsidRPr="008B30F2">
        <w:t>Language</w:t>
      </w:r>
      <w:proofErr w:type="spellEnd"/>
      <w:r w:rsidR="00FB6438" w:rsidRPr="008B30F2">
        <w:t xml:space="preserve"> – TOEFL (mínimo de 213 pontos para o CBT TOEFL, mínimo de 550 pontos para </w:t>
      </w:r>
      <w:r w:rsidR="00FB6438" w:rsidRPr="008B30F2">
        <w:rPr>
          <w:color w:val="auto"/>
        </w:rPr>
        <w:t xml:space="preserve">o TOEFL tradicional ou mínimo de 437 pontos para o TOEFL ITP); </w:t>
      </w:r>
      <w:r w:rsidR="00FB6438" w:rsidRPr="008B30F2">
        <w:rPr>
          <w:b/>
          <w:bCs/>
          <w:color w:val="auto"/>
        </w:rPr>
        <w:t>(</w:t>
      </w:r>
      <w:proofErr w:type="spellStart"/>
      <w:r w:rsidR="00FB6438" w:rsidRPr="008B30F2">
        <w:rPr>
          <w:b/>
          <w:bCs/>
          <w:color w:val="auto"/>
        </w:rPr>
        <w:t>iii</w:t>
      </w:r>
      <w:proofErr w:type="spellEnd"/>
      <w:r w:rsidR="00FB6438" w:rsidRPr="008B30F2">
        <w:rPr>
          <w:b/>
          <w:bCs/>
          <w:color w:val="auto"/>
        </w:rPr>
        <w:t xml:space="preserve">) </w:t>
      </w:r>
      <w:proofErr w:type="spellStart"/>
      <w:r w:rsidR="00FB6438" w:rsidRPr="008B30F2">
        <w:rPr>
          <w:color w:val="auto"/>
        </w:rPr>
        <w:t>International</w:t>
      </w:r>
      <w:proofErr w:type="spellEnd"/>
      <w:r w:rsidR="00FB6438" w:rsidRPr="008B30F2">
        <w:rPr>
          <w:color w:val="auto"/>
        </w:rPr>
        <w:t xml:space="preserve"> </w:t>
      </w:r>
      <w:proofErr w:type="spellStart"/>
      <w:r w:rsidR="00FB6438" w:rsidRPr="008B30F2">
        <w:rPr>
          <w:color w:val="auto"/>
        </w:rPr>
        <w:lastRenderedPageBreak/>
        <w:t>English</w:t>
      </w:r>
      <w:proofErr w:type="spellEnd"/>
      <w:r w:rsidR="00FB6438" w:rsidRPr="008B30F2">
        <w:rPr>
          <w:color w:val="auto"/>
        </w:rPr>
        <w:t xml:space="preserve"> </w:t>
      </w:r>
      <w:proofErr w:type="spellStart"/>
      <w:r w:rsidR="00FB6438" w:rsidRPr="008B30F2">
        <w:rPr>
          <w:color w:val="auto"/>
        </w:rPr>
        <w:t>Language</w:t>
      </w:r>
      <w:proofErr w:type="spellEnd"/>
      <w:r w:rsidR="00FB6438" w:rsidRPr="008B30F2">
        <w:rPr>
          <w:color w:val="auto"/>
        </w:rPr>
        <w:t xml:space="preserve"> Test – IELTS (mínimo: 6,0); </w:t>
      </w:r>
      <w:r w:rsidR="00FB6438" w:rsidRPr="008B30F2">
        <w:rPr>
          <w:b/>
          <w:bCs/>
          <w:color w:val="auto"/>
        </w:rPr>
        <w:t>(</w:t>
      </w:r>
      <w:proofErr w:type="spellStart"/>
      <w:r w:rsidR="00FB6438" w:rsidRPr="008B30F2">
        <w:rPr>
          <w:b/>
          <w:bCs/>
          <w:color w:val="auto"/>
        </w:rPr>
        <w:t>iv</w:t>
      </w:r>
      <w:proofErr w:type="spellEnd"/>
      <w:r w:rsidR="00FB6438" w:rsidRPr="008B30F2">
        <w:rPr>
          <w:b/>
          <w:bCs/>
          <w:color w:val="auto"/>
        </w:rPr>
        <w:t xml:space="preserve">) </w:t>
      </w:r>
      <w:proofErr w:type="spellStart"/>
      <w:r w:rsidR="00FB6438" w:rsidRPr="008B30F2">
        <w:rPr>
          <w:color w:val="auto"/>
        </w:rPr>
        <w:t>First</w:t>
      </w:r>
      <w:proofErr w:type="spellEnd"/>
      <w:r w:rsidR="00FB6438" w:rsidRPr="008B30F2">
        <w:rPr>
          <w:color w:val="auto"/>
        </w:rPr>
        <w:t xml:space="preserve"> </w:t>
      </w:r>
      <w:proofErr w:type="spellStart"/>
      <w:r w:rsidR="00FB6438" w:rsidRPr="008B30F2">
        <w:rPr>
          <w:color w:val="auto"/>
        </w:rPr>
        <w:t>Certificate</w:t>
      </w:r>
      <w:proofErr w:type="spellEnd"/>
      <w:r w:rsidR="00FB6438" w:rsidRPr="008B30F2">
        <w:rPr>
          <w:color w:val="auto"/>
        </w:rPr>
        <w:t xml:space="preserve"> in </w:t>
      </w:r>
      <w:proofErr w:type="spellStart"/>
      <w:r w:rsidR="00FB6438" w:rsidRPr="008B30F2">
        <w:rPr>
          <w:color w:val="auto"/>
        </w:rPr>
        <w:t>English</w:t>
      </w:r>
      <w:proofErr w:type="spellEnd"/>
      <w:r w:rsidR="00FB6438" w:rsidRPr="008B30F2">
        <w:rPr>
          <w:color w:val="auto"/>
        </w:rPr>
        <w:t xml:space="preserve"> da </w:t>
      </w:r>
      <w:proofErr w:type="spellStart"/>
      <w:r w:rsidR="00FB6438" w:rsidRPr="008B30F2">
        <w:rPr>
          <w:color w:val="auto"/>
        </w:rPr>
        <w:t>University</w:t>
      </w:r>
      <w:proofErr w:type="spellEnd"/>
      <w:r w:rsidR="00FB6438" w:rsidRPr="008B30F2">
        <w:rPr>
          <w:color w:val="auto"/>
        </w:rPr>
        <w:t xml:space="preserve"> </w:t>
      </w:r>
      <w:proofErr w:type="spellStart"/>
      <w:r w:rsidR="00FB6438" w:rsidRPr="008B30F2">
        <w:rPr>
          <w:color w:val="auto"/>
        </w:rPr>
        <w:t>of</w:t>
      </w:r>
      <w:proofErr w:type="spellEnd"/>
      <w:r w:rsidR="00FB6438" w:rsidRPr="008B30F2">
        <w:rPr>
          <w:color w:val="auto"/>
        </w:rPr>
        <w:t xml:space="preserve"> Cambridge</w:t>
      </w:r>
      <w:r w:rsidR="00FB6438" w:rsidRPr="008B30F2">
        <w:t xml:space="preserve">. Será aceito um dos seguintes certificados de conhecimento da segunda língua estrangeira escolhida: </w:t>
      </w:r>
      <w:r w:rsidR="00FB6438" w:rsidRPr="008B30F2">
        <w:rPr>
          <w:b/>
          <w:bCs/>
        </w:rPr>
        <w:t xml:space="preserve">(i) </w:t>
      </w:r>
      <w:r w:rsidR="00FB6438" w:rsidRPr="008B30F2">
        <w:rPr>
          <w:color w:val="auto"/>
        </w:rPr>
        <w:t xml:space="preserve">certificado de aprovação emitido pelo CENEX-FALE-UFMG, em exame realizado para a Área 1 (Ciências Agrárias, Ciências Biológicas, Ciências da Saúde), nos últimos 3 anos, com o rendimento </w:t>
      </w:r>
      <w:r w:rsidR="00FB6438" w:rsidRPr="008B30F2">
        <w:t xml:space="preserve">mínimo de 60 pontos em 100; </w:t>
      </w:r>
      <w:r w:rsidR="00FB6438" w:rsidRPr="008B30F2">
        <w:rPr>
          <w:b/>
          <w:bCs/>
        </w:rPr>
        <w:t>(</w:t>
      </w:r>
      <w:proofErr w:type="spellStart"/>
      <w:r w:rsidR="00FB6438" w:rsidRPr="008B30F2">
        <w:rPr>
          <w:b/>
          <w:bCs/>
        </w:rPr>
        <w:t>ii</w:t>
      </w:r>
      <w:proofErr w:type="spellEnd"/>
      <w:r w:rsidR="00FB6438" w:rsidRPr="008B30F2">
        <w:rPr>
          <w:b/>
          <w:bCs/>
        </w:rPr>
        <w:t xml:space="preserve">) </w:t>
      </w:r>
      <w:r w:rsidR="00FB6438" w:rsidRPr="008B30F2">
        <w:t xml:space="preserve">certificados emitidos por outras Instituições reconhecidas internacionalmente; </w:t>
      </w:r>
      <w:r w:rsidR="00FB6438" w:rsidRPr="008B30F2">
        <w:rPr>
          <w:b/>
          <w:bCs/>
        </w:rPr>
        <w:t>(</w:t>
      </w:r>
      <w:proofErr w:type="spellStart"/>
      <w:r w:rsidR="00FB6438" w:rsidRPr="008B30F2">
        <w:rPr>
          <w:b/>
          <w:bCs/>
        </w:rPr>
        <w:t>iii</w:t>
      </w:r>
      <w:proofErr w:type="spellEnd"/>
      <w:r w:rsidR="00FB6438" w:rsidRPr="008B30F2">
        <w:rPr>
          <w:b/>
          <w:bCs/>
        </w:rPr>
        <w:t xml:space="preserve">) </w:t>
      </w:r>
      <w:r w:rsidR="00FB6438" w:rsidRPr="008B30F2">
        <w:t xml:space="preserve">o aluno do doutorado, mediante comprovação, poderá ainda aproveitar a aprovação no exame de conhecimento da língua estrangeira realizada para curso de mestrado </w:t>
      </w:r>
      <w:r w:rsidR="00FB6438" w:rsidRPr="00B54721">
        <w:rPr>
          <w:color w:val="auto"/>
        </w:rPr>
        <w:t>credenc</w:t>
      </w:r>
      <w:r w:rsidRPr="00B54721">
        <w:rPr>
          <w:color w:val="auto"/>
        </w:rPr>
        <w:t>iado pela CAPES, quando houver, (</w:t>
      </w:r>
      <w:proofErr w:type="spellStart"/>
      <w:r w:rsidRPr="00B54721">
        <w:rPr>
          <w:color w:val="auto"/>
        </w:rPr>
        <w:t>iv</w:t>
      </w:r>
      <w:proofErr w:type="spellEnd"/>
      <w:r w:rsidRPr="00B54721">
        <w:rPr>
          <w:color w:val="auto"/>
        </w:rPr>
        <w:t xml:space="preserve">) </w:t>
      </w:r>
      <w:r w:rsidRPr="00B54721">
        <w:rPr>
          <w:b/>
          <w:bCs/>
          <w:color w:val="auto"/>
        </w:rPr>
        <w:t xml:space="preserve">) </w:t>
      </w:r>
      <w:r w:rsidRPr="00B54721">
        <w:rPr>
          <w:color w:val="auto"/>
        </w:rPr>
        <w:t>ou outros, a juízo do Colegiado.</w:t>
      </w:r>
    </w:p>
    <w:p w14:paraId="2F86630F" w14:textId="77777777" w:rsidR="00FB6438" w:rsidRPr="008B30F2" w:rsidRDefault="00FB6438" w:rsidP="00A41E65">
      <w:pPr>
        <w:pStyle w:val="Default"/>
        <w:jc w:val="both"/>
      </w:pPr>
    </w:p>
    <w:p w14:paraId="51930D5E" w14:textId="77777777" w:rsidR="00124158" w:rsidRPr="008B30F2" w:rsidRDefault="00124158" w:rsidP="00A41E65">
      <w:pPr>
        <w:pStyle w:val="Default"/>
        <w:jc w:val="both"/>
      </w:pPr>
    </w:p>
    <w:p w14:paraId="11749D9A" w14:textId="77777777" w:rsidR="00124158" w:rsidRPr="008B30F2" w:rsidRDefault="00124158" w:rsidP="00A41E65">
      <w:pPr>
        <w:pStyle w:val="Default"/>
        <w:jc w:val="both"/>
      </w:pPr>
    </w:p>
    <w:p w14:paraId="41CED73D" w14:textId="2E31D0CF" w:rsidR="00124158" w:rsidRPr="008B30F2" w:rsidRDefault="00FB6438" w:rsidP="00A41E65">
      <w:pPr>
        <w:pStyle w:val="Default"/>
        <w:jc w:val="both"/>
        <w:rPr>
          <w:color w:val="auto"/>
        </w:rPr>
      </w:pPr>
      <w:r w:rsidRPr="00395509">
        <w:t xml:space="preserve">Belo Horizonte, </w:t>
      </w:r>
      <w:r w:rsidR="00B54721">
        <w:rPr>
          <w:color w:val="auto"/>
        </w:rPr>
        <w:t>11</w:t>
      </w:r>
      <w:r w:rsidRPr="00395509">
        <w:rPr>
          <w:color w:val="auto"/>
        </w:rPr>
        <w:t xml:space="preserve"> de </w:t>
      </w:r>
      <w:r w:rsidR="00395509" w:rsidRPr="00395509">
        <w:rPr>
          <w:color w:val="auto"/>
        </w:rPr>
        <w:t>dez</w:t>
      </w:r>
      <w:r w:rsidR="00124158" w:rsidRPr="00395509">
        <w:rPr>
          <w:color w:val="auto"/>
        </w:rPr>
        <w:t xml:space="preserve">embro </w:t>
      </w:r>
      <w:r w:rsidR="00D2625F" w:rsidRPr="00395509">
        <w:rPr>
          <w:color w:val="auto"/>
        </w:rPr>
        <w:t>de 201</w:t>
      </w:r>
      <w:r w:rsidR="00395509" w:rsidRPr="00395509">
        <w:rPr>
          <w:color w:val="auto"/>
        </w:rPr>
        <w:t>7</w:t>
      </w:r>
    </w:p>
    <w:p w14:paraId="37242523" w14:textId="77777777" w:rsidR="00124158" w:rsidRPr="008B30F2" w:rsidRDefault="00124158" w:rsidP="00A41E65">
      <w:pPr>
        <w:pStyle w:val="Default"/>
        <w:jc w:val="both"/>
        <w:rPr>
          <w:color w:val="auto"/>
        </w:rPr>
      </w:pPr>
    </w:p>
    <w:p w14:paraId="00B191BA" w14:textId="77777777" w:rsidR="00124158" w:rsidRPr="008B30F2" w:rsidRDefault="00FB6438" w:rsidP="00A41E65">
      <w:pPr>
        <w:pStyle w:val="Default"/>
        <w:jc w:val="both"/>
      </w:pPr>
      <w:r w:rsidRPr="008B30F2">
        <w:t xml:space="preserve">Prof. Dr. Mauro Heleno Chagas </w:t>
      </w:r>
    </w:p>
    <w:p w14:paraId="3730302A" w14:textId="77777777" w:rsidR="00FB6438" w:rsidRPr="008B30F2" w:rsidRDefault="00124158" w:rsidP="00A41E65">
      <w:pPr>
        <w:pStyle w:val="Default"/>
        <w:jc w:val="both"/>
      </w:pPr>
      <w:r w:rsidRPr="008B30F2">
        <w:t>Coordenador do Programa de Pós-G</w:t>
      </w:r>
      <w:r w:rsidR="00FB6438" w:rsidRPr="008B30F2">
        <w:t xml:space="preserve">raduação em Ciências do Esporte. </w:t>
      </w:r>
    </w:p>
    <w:p w14:paraId="4EB47973" w14:textId="77777777" w:rsidR="00FB6438" w:rsidRPr="008B30F2" w:rsidRDefault="00FB6438">
      <w:pPr>
        <w:spacing w:after="160" w:line="259" w:lineRule="auto"/>
        <w:rPr>
          <w:rFonts w:ascii="Arial" w:hAnsi="Arial" w:cs="Arial"/>
          <w:b/>
          <w:sz w:val="24"/>
          <w:szCs w:val="24"/>
        </w:rPr>
      </w:pPr>
      <w:r w:rsidRPr="008B30F2">
        <w:rPr>
          <w:rFonts w:ascii="Arial" w:hAnsi="Arial" w:cs="Arial"/>
          <w:b/>
          <w:sz w:val="24"/>
          <w:szCs w:val="24"/>
        </w:rPr>
        <w:br w:type="page"/>
      </w:r>
    </w:p>
    <w:p w14:paraId="7CA40CF0" w14:textId="77777777" w:rsidR="00591ADA" w:rsidRPr="008B30F2" w:rsidRDefault="00591ADA" w:rsidP="00591ADA">
      <w:pPr>
        <w:spacing w:after="0"/>
        <w:jc w:val="center"/>
        <w:rPr>
          <w:rFonts w:ascii="Arial" w:hAnsi="Arial" w:cs="Arial"/>
          <w:b/>
          <w:sz w:val="24"/>
          <w:szCs w:val="24"/>
        </w:rPr>
      </w:pPr>
      <w:r w:rsidRPr="008B30F2">
        <w:rPr>
          <w:rFonts w:ascii="Arial" w:hAnsi="Arial" w:cs="Arial"/>
          <w:b/>
          <w:sz w:val="24"/>
          <w:szCs w:val="24"/>
        </w:rPr>
        <w:lastRenderedPageBreak/>
        <w:t xml:space="preserve">Anexo 1 </w:t>
      </w:r>
    </w:p>
    <w:p w14:paraId="3C913D10" w14:textId="77777777" w:rsidR="00591ADA" w:rsidRPr="008B30F2" w:rsidRDefault="00591ADA" w:rsidP="00591ADA">
      <w:pPr>
        <w:spacing w:after="0"/>
        <w:jc w:val="center"/>
        <w:rPr>
          <w:rFonts w:ascii="Arial" w:hAnsi="Arial" w:cs="Arial"/>
          <w:b/>
          <w:sz w:val="24"/>
          <w:szCs w:val="24"/>
        </w:rPr>
      </w:pPr>
      <w:r w:rsidRPr="008B30F2">
        <w:rPr>
          <w:rFonts w:ascii="Arial" w:hAnsi="Arial" w:cs="Arial"/>
          <w:b/>
          <w:sz w:val="24"/>
          <w:szCs w:val="24"/>
        </w:rPr>
        <w:t>Instruções para emissão de GRU</w:t>
      </w:r>
    </w:p>
    <w:p w14:paraId="2AE05B9E" w14:textId="77777777" w:rsidR="00591ADA" w:rsidRPr="008B30F2" w:rsidRDefault="00591ADA" w:rsidP="00591ADA">
      <w:pPr>
        <w:spacing w:after="0"/>
        <w:jc w:val="center"/>
        <w:rPr>
          <w:rFonts w:ascii="Arial" w:hAnsi="Arial" w:cs="Arial"/>
          <w:b/>
          <w:sz w:val="24"/>
          <w:szCs w:val="24"/>
        </w:rPr>
      </w:pPr>
      <w:r w:rsidRPr="008B30F2">
        <w:rPr>
          <w:rFonts w:ascii="Arial" w:hAnsi="Arial" w:cs="Arial"/>
          <w:b/>
          <w:sz w:val="24"/>
          <w:szCs w:val="24"/>
        </w:rPr>
        <w:t xml:space="preserve"> </w:t>
      </w:r>
    </w:p>
    <w:p w14:paraId="7C2776D7" w14:textId="77777777" w:rsidR="00361EA9" w:rsidRPr="008B30F2" w:rsidRDefault="00361EA9" w:rsidP="00361EA9">
      <w:pPr>
        <w:spacing w:after="0"/>
        <w:rPr>
          <w:rFonts w:ascii="Arial" w:hAnsi="Arial" w:cs="Arial"/>
          <w:sz w:val="24"/>
          <w:szCs w:val="24"/>
        </w:rPr>
      </w:pPr>
      <w:r w:rsidRPr="008B30F2">
        <w:rPr>
          <w:rFonts w:ascii="Arial" w:hAnsi="Arial" w:cs="Arial"/>
          <w:sz w:val="24"/>
          <w:szCs w:val="24"/>
        </w:rPr>
        <w:t xml:space="preserve">Acesse o endereço: https://consulta.tesouro.fazenda.gov.br/gru/gru_simples.asp  </w:t>
      </w:r>
    </w:p>
    <w:p w14:paraId="11070A06" w14:textId="77777777" w:rsidR="00361EA9" w:rsidRPr="008B30F2" w:rsidRDefault="00361EA9" w:rsidP="00361EA9">
      <w:pPr>
        <w:spacing w:after="0"/>
        <w:rPr>
          <w:rFonts w:ascii="Arial" w:hAnsi="Arial" w:cs="Arial"/>
          <w:sz w:val="24"/>
          <w:szCs w:val="24"/>
        </w:rPr>
      </w:pPr>
    </w:p>
    <w:p w14:paraId="56183BA8" w14:textId="77777777" w:rsidR="00361EA9" w:rsidRPr="008B30F2" w:rsidRDefault="00361EA9" w:rsidP="00361EA9">
      <w:pPr>
        <w:spacing w:after="0"/>
        <w:rPr>
          <w:rFonts w:ascii="Arial" w:hAnsi="Arial" w:cs="Arial"/>
          <w:sz w:val="24"/>
          <w:szCs w:val="24"/>
        </w:rPr>
      </w:pPr>
      <w:r w:rsidRPr="008B30F2">
        <w:rPr>
          <w:rFonts w:ascii="Arial" w:hAnsi="Arial" w:cs="Arial"/>
          <w:sz w:val="24"/>
          <w:szCs w:val="24"/>
        </w:rPr>
        <w:t xml:space="preserve">Preencha os dados abaixo: </w:t>
      </w:r>
    </w:p>
    <w:p w14:paraId="7AB56DB3" w14:textId="77777777" w:rsidR="00361EA9" w:rsidRPr="008B30F2" w:rsidRDefault="00361EA9" w:rsidP="00361EA9">
      <w:pPr>
        <w:spacing w:after="0"/>
        <w:rPr>
          <w:rFonts w:ascii="Arial" w:hAnsi="Arial" w:cs="Arial"/>
          <w:sz w:val="24"/>
          <w:szCs w:val="24"/>
        </w:rPr>
      </w:pPr>
    </w:p>
    <w:p w14:paraId="1D3E6BC8" w14:textId="77777777" w:rsidR="00361EA9" w:rsidRPr="008B30F2" w:rsidRDefault="00361EA9" w:rsidP="00361EA9">
      <w:pPr>
        <w:spacing w:after="0"/>
        <w:rPr>
          <w:rFonts w:ascii="Arial" w:hAnsi="Arial" w:cs="Arial"/>
          <w:sz w:val="24"/>
          <w:szCs w:val="24"/>
        </w:rPr>
      </w:pPr>
      <w:r w:rsidRPr="008B30F2">
        <w:rPr>
          <w:rFonts w:ascii="Arial" w:hAnsi="Arial" w:cs="Arial"/>
          <w:sz w:val="24"/>
          <w:szCs w:val="24"/>
        </w:rPr>
        <w:t xml:space="preserve">- Unidade Gestora (UG): 153278 </w:t>
      </w:r>
    </w:p>
    <w:p w14:paraId="7EB9A5F4" w14:textId="77777777" w:rsidR="00361EA9" w:rsidRPr="008B30F2" w:rsidRDefault="00361EA9" w:rsidP="00361EA9">
      <w:pPr>
        <w:spacing w:after="0"/>
        <w:rPr>
          <w:rFonts w:ascii="Arial" w:hAnsi="Arial" w:cs="Arial"/>
          <w:sz w:val="24"/>
          <w:szCs w:val="24"/>
        </w:rPr>
      </w:pPr>
    </w:p>
    <w:p w14:paraId="33207ABA" w14:textId="77777777" w:rsidR="00361EA9" w:rsidRPr="008B30F2" w:rsidRDefault="00361EA9" w:rsidP="00361EA9">
      <w:pPr>
        <w:spacing w:after="0"/>
        <w:rPr>
          <w:rFonts w:ascii="Arial" w:hAnsi="Arial" w:cs="Arial"/>
          <w:sz w:val="24"/>
          <w:szCs w:val="24"/>
        </w:rPr>
      </w:pPr>
      <w:r w:rsidRPr="008B30F2">
        <w:rPr>
          <w:rFonts w:ascii="Arial" w:hAnsi="Arial" w:cs="Arial"/>
          <w:sz w:val="24"/>
          <w:szCs w:val="24"/>
        </w:rPr>
        <w:t xml:space="preserve">- Gestão: 15229 - UNIVERSIDADE FEDERAL DE MINAS GERAIS </w:t>
      </w:r>
    </w:p>
    <w:p w14:paraId="0010F96E" w14:textId="77777777" w:rsidR="00361EA9" w:rsidRPr="008B30F2" w:rsidRDefault="00361EA9" w:rsidP="00361EA9">
      <w:pPr>
        <w:spacing w:after="0"/>
        <w:rPr>
          <w:rFonts w:ascii="Arial" w:hAnsi="Arial" w:cs="Arial"/>
          <w:sz w:val="24"/>
          <w:szCs w:val="24"/>
        </w:rPr>
      </w:pPr>
    </w:p>
    <w:p w14:paraId="263DABDB" w14:textId="77777777" w:rsidR="00361EA9" w:rsidRPr="008B30F2" w:rsidRDefault="00361EA9" w:rsidP="00361EA9">
      <w:pPr>
        <w:spacing w:after="0"/>
        <w:rPr>
          <w:rFonts w:ascii="Arial" w:hAnsi="Arial" w:cs="Arial"/>
          <w:sz w:val="24"/>
          <w:szCs w:val="24"/>
        </w:rPr>
      </w:pPr>
      <w:r w:rsidRPr="008B30F2">
        <w:rPr>
          <w:rFonts w:ascii="Arial" w:hAnsi="Arial" w:cs="Arial"/>
          <w:sz w:val="24"/>
          <w:szCs w:val="24"/>
        </w:rPr>
        <w:t xml:space="preserve">- O nome da Unidade é preenchido automaticamente pelo sistema. </w:t>
      </w:r>
    </w:p>
    <w:p w14:paraId="26F6C18F" w14:textId="77777777" w:rsidR="00361EA9" w:rsidRPr="008B30F2" w:rsidRDefault="00361EA9" w:rsidP="00361EA9">
      <w:pPr>
        <w:spacing w:after="0"/>
        <w:rPr>
          <w:rFonts w:ascii="Arial" w:hAnsi="Arial" w:cs="Arial"/>
          <w:sz w:val="24"/>
          <w:szCs w:val="24"/>
        </w:rPr>
      </w:pPr>
      <w:r w:rsidRPr="008B30F2">
        <w:rPr>
          <w:rFonts w:ascii="Arial" w:hAnsi="Arial" w:cs="Arial"/>
          <w:sz w:val="24"/>
          <w:szCs w:val="24"/>
        </w:rPr>
        <w:t>UNIDADE: ESCOLA EDUCACAO FISICA FISIOT.TERAP.OCUP/UFMG</w:t>
      </w:r>
    </w:p>
    <w:p w14:paraId="636C599F" w14:textId="77777777" w:rsidR="00361EA9" w:rsidRPr="008B30F2" w:rsidRDefault="00361EA9" w:rsidP="00361EA9">
      <w:pPr>
        <w:spacing w:after="0"/>
        <w:rPr>
          <w:rFonts w:ascii="Arial" w:hAnsi="Arial" w:cs="Arial"/>
          <w:sz w:val="24"/>
          <w:szCs w:val="24"/>
        </w:rPr>
      </w:pPr>
    </w:p>
    <w:p w14:paraId="4EB71E53" w14:textId="77777777" w:rsidR="00361EA9" w:rsidRPr="008B30F2" w:rsidRDefault="00361EA9" w:rsidP="00361EA9">
      <w:pPr>
        <w:spacing w:after="0"/>
        <w:rPr>
          <w:rFonts w:ascii="Arial" w:hAnsi="Arial" w:cs="Arial"/>
          <w:sz w:val="24"/>
          <w:szCs w:val="24"/>
        </w:rPr>
      </w:pPr>
      <w:r w:rsidRPr="008B30F2">
        <w:rPr>
          <w:rFonts w:ascii="Arial" w:hAnsi="Arial" w:cs="Arial"/>
          <w:sz w:val="24"/>
          <w:szCs w:val="24"/>
        </w:rPr>
        <w:t xml:space="preserve">- Código do recolhimento: 28883-7 Taxa de Inscrição em Concurso Público </w:t>
      </w:r>
    </w:p>
    <w:p w14:paraId="62132FC4" w14:textId="77777777" w:rsidR="00361EA9" w:rsidRPr="008B30F2" w:rsidRDefault="00361EA9" w:rsidP="00361EA9">
      <w:pPr>
        <w:spacing w:after="0"/>
        <w:rPr>
          <w:rFonts w:ascii="Arial" w:hAnsi="Arial" w:cs="Arial"/>
          <w:sz w:val="24"/>
          <w:szCs w:val="24"/>
        </w:rPr>
      </w:pPr>
      <w:r w:rsidRPr="008B30F2">
        <w:rPr>
          <w:rFonts w:ascii="Arial" w:hAnsi="Arial" w:cs="Arial"/>
          <w:sz w:val="24"/>
          <w:szCs w:val="24"/>
        </w:rPr>
        <w:t xml:space="preserve">  A descrição do recolhimento é preenchida automaticamente. </w:t>
      </w:r>
    </w:p>
    <w:p w14:paraId="151C5556" w14:textId="77777777" w:rsidR="00361EA9" w:rsidRPr="008B30F2" w:rsidRDefault="00361EA9" w:rsidP="00361EA9">
      <w:pPr>
        <w:spacing w:after="0"/>
        <w:rPr>
          <w:rFonts w:ascii="Arial" w:hAnsi="Arial" w:cs="Arial"/>
          <w:sz w:val="24"/>
          <w:szCs w:val="24"/>
        </w:rPr>
      </w:pPr>
    </w:p>
    <w:p w14:paraId="7B0283A1" w14:textId="77777777" w:rsidR="00361EA9" w:rsidRPr="008B30F2" w:rsidRDefault="00361EA9" w:rsidP="00361EA9">
      <w:pPr>
        <w:spacing w:after="0"/>
        <w:rPr>
          <w:rFonts w:ascii="Arial" w:hAnsi="Arial" w:cs="Arial"/>
          <w:sz w:val="24"/>
          <w:szCs w:val="24"/>
        </w:rPr>
      </w:pPr>
      <w:r w:rsidRPr="008B30F2">
        <w:rPr>
          <w:rFonts w:ascii="Arial" w:hAnsi="Arial" w:cs="Arial"/>
          <w:sz w:val="24"/>
          <w:szCs w:val="24"/>
        </w:rPr>
        <w:t xml:space="preserve">- Clicar em avançar </w:t>
      </w:r>
    </w:p>
    <w:p w14:paraId="2A80AAF4" w14:textId="77777777" w:rsidR="00361EA9" w:rsidRPr="008B30F2" w:rsidRDefault="00361EA9" w:rsidP="00361EA9">
      <w:pPr>
        <w:spacing w:after="0"/>
        <w:rPr>
          <w:rFonts w:ascii="Arial" w:hAnsi="Arial" w:cs="Arial"/>
          <w:sz w:val="24"/>
          <w:szCs w:val="24"/>
        </w:rPr>
      </w:pPr>
    </w:p>
    <w:p w14:paraId="252B2909" w14:textId="77777777" w:rsidR="00361EA9" w:rsidRPr="008B30F2" w:rsidRDefault="00361EA9" w:rsidP="00361EA9">
      <w:pPr>
        <w:spacing w:after="0"/>
        <w:rPr>
          <w:rFonts w:ascii="Arial" w:hAnsi="Arial" w:cs="Arial"/>
          <w:sz w:val="24"/>
          <w:szCs w:val="24"/>
        </w:rPr>
      </w:pPr>
      <w:r w:rsidRPr="008B30F2">
        <w:rPr>
          <w:rFonts w:ascii="Arial" w:hAnsi="Arial" w:cs="Arial"/>
          <w:sz w:val="24"/>
          <w:szCs w:val="24"/>
        </w:rPr>
        <w:t xml:space="preserve">- No próximo quadro, preencher os campos obrigatórios: </w:t>
      </w:r>
    </w:p>
    <w:p w14:paraId="03D2024F" w14:textId="77777777" w:rsidR="00361EA9" w:rsidRPr="008B30F2" w:rsidRDefault="00361EA9" w:rsidP="00361EA9">
      <w:pPr>
        <w:spacing w:after="0"/>
        <w:ind w:left="708"/>
        <w:rPr>
          <w:rFonts w:ascii="Arial" w:hAnsi="Arial" w:cs="Arial"/>
          <w:sz w:val="24"/>
          <w:szCs w:val="24"/>
        </w:rPr>
      </w:pPr>
      <w:r w:rsidRPr="008B30F2">
        <w:rPr>
          <w:rFonts w:ascii="Arial" w:hAnsi="Arial" w:cs="Arial"/>
          <w:sz w:val="24"/>
          <w:szCs w:val="24"/>
        </w:rPr>
        <w:t xml:space="preserve">CPF </w:t>
      </w:r>
      <w:proofErr w:type="gramStart"/>
      <w:r w:rsidRPr="008B30F2">
        <w:rPr>
          <w:rFonts w:ascii="Arial" w:hAnsi="Arial" w:cs="Arial"/>
          <w:sz w:val="24"/>
          <w:szCs w:val="24"/>
        </w:rPr>
        <w:t>DO(</w:t>
      </w:r>
      <w:proofErr w:type="gramEnd"/>
      <w:r w:rsidRPr="008B30F2">
        <w:rPr>
          <w:rFonts w:ascii="Arial" w:hAnsi="Arial" w:cs="Arial"/>
          <w:sz w:val="24"/>
          <w:szCs w:val="24"/>
        </w:rPr>
        <w:t xml:space="preserve">A) CANDIDATO(A); </w:t>
      </w:r>
    </w:p>
    <w:p w14:paraId="2AAF417B" w14:textId="77777777" w:rsidR="00361EA9" w:rsidRPr="008B30F2" w:rsidRDefault="00361EA9" w:rsidP="00361EA9">
      <w:pPr>
        <w:spacing w:after="0"/>
        <w:ind w:left="708"/>
        <w:rPr>
          <w:rFonts w:ascii="Arial" w:hAnsi="Arial" w:cs="Arial"/>
          <w:sz w:val="24"/>
          <w:szCs w:val="24"/>
        </w:rPr>
      </w:pPr>
      <w:r w:rsidRPr="008B30F2">
        <w:rPr>
          <w:rFonts w:ascii="Arial" w:hAnsi="Arial" w:cs="Arial"/>
          <w:sz w:val="24"/>
          <w:szCs w:val="24"/>
        </w:rPr>
        <w:t xml:space="preserve">NOME </w:t>
      </w:r>
      <w:proofErr w:type="gramStart"/>
      <w:r w:rsidRPr="008B30F2">
        <w:rPr>
          <w:rFonts w:ascii="Arial" w:hAnsi="Arial" w:cs="Arial"/>
          <w:sz w:val="24"/>
          <w:szCs w:val="24"/>
        </w:rPr>
        <w:t>DO(</w:t>
      </w:r>
      <w:proofErr w:type="gramEnd"/>
      <w:r w:rsidRPr="008B30F2">
        <w:rPr>
          <w:rFonts w:ascii="Arial" w:hAnsi="Arial" w:cs="Arial"/>
          <w:sz w:val="24"/>
          <w:szCs w:val="24"/>
        </w:rPr>
        <w:t xml:space="preserve">A) CONTRIBUINTE; </w:t>
      </w:r>
    </w:p>
    <w:p w14:paraId="206FC8AD" w14:textId="77777777" w:rsidR="00361EA9" w:rsidRPr="008B30F2" w:rsidRDefault="00361EA9" w:rsidP="00361EA9">
      <w:pPr>
        <w:spacing w:after="0"/>
        <w:ind w:left="708"/>
        <w:rPr>
          <w:rFonts w:ascii="Arial" w:hAnsi="Arial" w:cs="Arial"/>
          <w:sz w:val="24"/>
          <w:szCs w:val="24"/>
        </w:rPr>
      </w:pPr>
      <w:r w:rsidRPr="008B30F2">
        <w:rPr>
          <w:rFonts w:ascii="Arial" w:hAnsi="Arial" w:cs="Arial"/>
          <w:sz w:val="24"/>
          <w:szCs w:val="24"/>
        </w:rPr>
        <w:t xml:space="preserve">Valor principal: R$ 143,49  </w:t>
      </w:r>
    </w:p>
    <w:p w14:paraId="7B726924" w14:textId="77777777" w:rsidR="00361EA9" w:rsidRPr="008B30F2" w:rsidRDefault="00361EA9" w:rsidP="00361EA9">
      <w:pPr>
        <w:spacing w:after="0"/>
        <w:ind w:left="708"/>
        <w:rPr>
          <w:rFonts w:ascii="Arial" w:hAnsi="Arial" w:cs="Arial"/>
          <w:sz w:val="24"/>
          <w:szCs w:val="24"/>
        </w:rPr>
      </w:pPr>
      <w:r w:rsidRPr="008B30F2">
        <w:rPr>
          <w:rFonts w:ascii="Arial" w:hAnsi="Arial" w:cs="Arial"/>
          <w:sz w:val="24"/>
          <w:szCs w:val="24"/>
        </w:rPr>
        <w:t>Valor total: R$ 143,49</w:t>
      </w:r>
    </w:p>
    <w:p w14:paraId="6F38712D" w14:textId="77777777" w:rsidR="00361EA9" w:rsidRPr="008B30F2" w:rsidRDefault="00361EA9" w:rsidP="00361EA9">
      <w:pPr>
        <w:spacing w:after="0"/>
        <w:rPr>
          <w:rFonts w:ascii="Arial" w:hAnsi="Arial" w:cs="Arial"/>
          <w:sz w:val="24"/>
          <w:szCs w:val="24"/>
        </w:rPr>
      </w:pPr>
    </w:p>
    <w:p w14:paraId="635AC927" w14:textId="77777777" w:rsidR="00361EA9" w:rsidRPr="008B30F2" w:rsidRDefault="00361EA9" w:rsidP="00361EA9">
      <w:pPr>
        <w:spacing w:after="0"/>
        <w:rPr>
          <w:rFonts w:ascii="Arial" w:hAnsi="Arial" w:cs="Arial"/>
          <w:sz w:val="24"/>
          <w:szCs w:val="24"/>
        </w:rPr>
      </w:pPr>
      <w:r w:rsidRPr="008B30F2">
        <w:rPr>
          <w:rFonts w:ascii="Arial" w:hAnsi="Arial" w:cs="Arial"/>
          <w:sz w:val="24"/>
          <w:szCs w:val="24"/>
        </w:rPr>
        <w:t>- Não é necessário preencher o número de referência, bem como os outros campos não obrigatórios.</w:t>
      </w:r>
    </w:p>
    <w:p w14:paraId="2CE3B61C" w14:textId="77777777" w:rsidR="00361EA9" w:rsidRPr="008B30F2" w:rsidRDefault="00361EA9" w:rsidP="00361EA9">
      <w:pPr>
        <w:spacing w:after="0"/>
        <w:rPr>
          <w:rFonts w:ascii="Arial" w:hAnsi="Arial" w:cs="Arial"/>
          <w:sz w:val="24"/>
          <w:szCs w:val="24"/>
        </w:rPr>
      </w:pPr>
    </w:p>
    <w:p w14:paraId="36CE1AF4" w14:textId="77777777" w:rsidR="00361EA9" w:rsidRPr="008B30F2" w:rsidRDefault="00361EA9" w:rsidP="00361EA9">
      <w:pPr>
        <w:spacing w:after="0"/>
        <w:rPr>
          <w:rFonts w:ascii="Arial" w:hAnsi="Arial" w:cs="Arial"/>
          <w:sz w:val="24"/>
          <w:szCs w:val="24"/>
        </w:rPr>
      </w:pPr>
      <w:r w:rsidRPr="008B30F2">
        <w:rPr>
          <w:rFonts w:ascii="Arial" w:hAnsi="Arial" w:cs="Arial"/>
          <w:sz w:val="24"/>
          <w:szCs w:val="24"/>
        </w:rPr>
        <w:t xml:space="preserve">- No último campo, selecione a opção "geração em PDF” e clique em "Emitir GRU”. </w:t>
      </w:r>
    </w:p>
    <w:p w14:paraId="1BECC0C2" w14:textId="77777777" w:rsidR="00361EA9" w:rsidRPr="008B30F2" w:rsidRDefault="00361EA9" w:rsidP="00361EA9">
      <w:pPr>
        <w:spacing w:after="0"/>
        <w:rPr>
          <w:rFonts w:ascii="Arial" w:hAnsi="Arial" w:cs="Arial"/>
          <w:sz w:val="24"/>
          <w:szCs w:val="24"/>
        </w:rPr>
      </w:pPr>
    </w:p>
    <w:p w14:paraId="64AB9C34" w14:textId="77777777" w:rsidR="00361EA9" w:rsidRPr="008B30F2" w:rsidRDefault="00361EA9" w:rsidP="00361EA9">
      <w:pPr>
        <w:spacing w:after="0"/>
        <w:rPr>
          <w:rFonts w:ascii="Arial" w:hAnsi="Arial" w:cs="Arial"/>
          <w:sz w:val="24"/>
          <w:szCs w:val="24"/>
        </w:rPr>
      </w:pPr>
      <w:r w:rsidRPr="008B30F2">
        <w:rPr>
          <w:rFonts w:ascii="Arial" w:hAnsi="Arial" w:cs="Arial"/>
          <w:sz w:val="24"/>
          <w:szCs w:val="24"/>
        </w:rPr>
        <w:t>- Imprimir a GRU e efetuar o pagamento em qualquer agência do Banco do Brasil.</w:t>
      </w:r>
    </w:p>
    <w:p w14:paraId="26946CE8" w14:textId="77777777" w:rsidR="00591ADA" w:rsidRPr="008B30F2" w:rsidRDefault="00361EA9" w:rsidP="00361EA9">
      <w:pPr>
        <w:spacing w:after="0" w:line="240" w:lineRule="auto"/>
        <w:rPr>
          <w:rFonts w:ascii="Arial" w:hAnsi="Arial" w:cs="Arial"/>
          <w:sz w:val="24"/>
          <w:szCs w:val="24"/>
        </w:rPr>
      </w:pPr>
      <w:r w:rsidRPr="008B30F2">
        <w:rPr>
          <w:rFonts w:ascii="Arial" w:hAnsi="Arial" w:cs="Arial"/>
          <w:b/>
          <w:sz w:val="24"/>
          <w:szCs w:val="24"/>
        </w:rPr>
        <w:br w:type="page"/>
      </w:r>
    </w:p>
    <w:p w14:paraId="2722B6FB" w14:textId="77777777" w:rsidR="00FB6438" w:rsidRPr="008B30F2" w:rsidRDefault="00FB6438" w:rsidP="0046659E">
      <w:pPr>
        <w:spacing w:after="0"/>
        <w:jc w:val="center"/>
        <w:rPr>
          <w:rFonts w:ascii="Arial" w:hAnsi="Arial" w:cs="Arial"/>
          <w:b/>
          <w:sz w:val="24"/>
          <w:szCs w:val="24"/>
        </w:rPr>
      </w:pPr>
      <w:r w:rsidRPr="008B30F2">
        <w:rPr>
          <w:rFonts w:ascii="Arial" w:hAnsi="Arial" w:cs="Arial"/>
          <w:b/>
          <w:sz w:val="24"/>
          <w:szCs w:val="24"/>
        </w:rPr>
        <w:lastRenderedPageBreak/>
        <w:t xml:space="preserve">Anexo </w:t>
      </w:r>
      <w:r w:rsidR="00682559" w:rsidRPr="008B30F2">
        <w:rPr>
          <w:rFonts w:ascii="Arial" w:hAnsi="Arial" w:cs="Arial"/>
          <w:b/>
          <w:sz w:val="24"/>
          <w:szCs w:val="24"/>
        </w:rPr>
        <w:t>2</w:t>
      </w:r>
    </w:p>
    <w:p w14:paraId="79D28596" w14:textId="77777777" w:rsidR="00FB6438" w:rsidRPr="008B30F2" w:rsidRDefault="00FB6438" w:rsidP="0046659E">
      <w:pPr>
        <w:spacing w:after="0"/>
        <w:jc w:val="both"/>
        <w:rPr>
          <w:rFonts w:ascii="Arial" w:hAnsi="Arial" w:cs="Arial"/>
          <w:sz w:val="24"/>
          <w:szCs w:val="24"/>
        </w:rPr>
      </w:pPr>
    </w:p>
    <w:p w14:paraId="1C5BB37F" w14:textId="77777777" w:rsidR="00151DB5" w:rsidRPr="008B30F2" w:rsidRDefault="00151DB5" w:rsidP="00151DB5">
      <w:pPr>
        <w:spacing w:after="0"/>
        <w:jc w:val="both"/>
        <w:rPr>
          <w:rFonts w:ascii="Arial" w:hAnsi="Arial" w:cs="Arial"/>
          <w:b/>
          <w:sz w:val="24"/>
          <w:szCs w:val="24"/>
        </w:rPr>
      </w:pPr>
      <w:r w:rsidRPr="008B30F2">
        <w:rPr>
          <w:rFonts w:ascii="Arial" w:hAnsi="Arial" w:cs="Arial"/>
          <w:b/>
          <w:sz w:val="24"/>
          <w:szCs w:val="24"/>
        </w:rPr>
        <w:t>Linhas de Pesquisa do Programa e professores-orientadores por linha de pesquisa:</w:t>
      </w:r>
    </w:p>
    <w:p w14:paraId="0501C71D" w14:textId="77777777" w:rsidR="00151DB5" w:rsidRPr="008B30F2" w:rsidRDefault="00151DB5" w:rsidP="00151DB5">
      <w:pPr>
        <w:spacing w:after="0"/>
        <w:jc w:val="both"/>
        <w:rPr>
          <w:rFonts w:ascii="Arial" w:hAnsi="Arial" w:cs="Arial"/>
          <w:sz w:val="24"/>
          <w:szCs w:val="24"/>
        </w:rPr>
      </w:pPr>
    </w:p>
    <w:p w14:paraId="30404AF3" w14:textId="77777777" w:rsidR="00151DB5" w:rsidRPr="008B30F2" w:rsidRDefault="00151DB5" w:rsidP="00151DB5">
      <w:pPr>
        <w:spacing w:after="0"/>
        <w:jc w:val="both"/>
        <w:rPr>
          <w:rFonts w:ascii="Arial" w:hAnsi="Arial" w:cs="Arial"/>
          <w:b/>
          <w:sz w:val="24"/>
          <w:szCs w:val="24"/>
        </w:rPr>
      </w:pPr>
      <w:r w:rsidRPr="008B30F2">
        <w:rPr>
          <w:rFonts w:ascii="Arial" w:hAnsi="Arial" w:cs="Arial"/>
          <w:b/>
          <w:sz w:val="24"/>
          <w:szCs w:val="24"/>
        </w:rPr>
        <w:t>1- Análise biomecânica do movimento</w:t>
      </w:r>
    </w:p>
    <w:p w14:paraId="2D881496" w14:textId="77777777" w:rsidR="00151DB5" w:rsidRPr="008B30F2" w:rsidRDefault="00151DB5" w:rsidP="00151DB5">
      <w:pPr>
        <w:spacing w:after="0"/>
        <w:jc w:val="both"/>
        <w:rPr>
          <w:rFonts w:ascii="Arial" w:hAnsi="Arial" w:cs="Arial"/>
          <w:sz w:val="24"/>
          <w:szCs w:val="24"/>
        </w:rPr>
      </w:pPr>
      <w:r w:rsidRPr="008B30F2">
        <w:rPr>
          <w:rFonts w:ascii="Arial" w:hAnsi="Arial" w:cs="Arial"/>
          <w:sz w:val="24"/>
          <w:szCs w:val="24"/>
        </w:rPr>
        <w:t xml:space="preserve">Prof. Dr. </w:t>
      </w:r>
      <w:r w:rsidR="00682559" w:rsidRPr="008B30F2">
        <w:rPr>
          <w:rFonts w:ascii="Arial" w:hAnsi="Arial" w:cs="Arial"/>
          <w:sz w:val="24"/>
          <w:szCs w:val="24"/>
        </w:rPr>
        <w:t>André Gustavo Pereira de Andrade</w:t>
      </w:r>
    </w:p>
    <w:p w14:paraId="588A7CD5" w14:textId="77777777" w:rsidR="00151DB5" w:rsidRPr="008B30F2" w:rsidRDefault="00151DB5" w:rsidP="00151DB5">
      <w:pPr>
        <w:spacing w:after="0"/>
        <w:jc w:val="both"/>
        <w:rPr>
          <w:rFonts w:ascii="Arial" w:hAnsi="Arial" w:cs="Arial"/>
          <w:sz w:val="24"/>
          <w:szCs w:val="24"/>
        </w:rPr>
      </w:pPr>
      <w:r w:rsidRPr="008B30F2">
        <w:rPr>
          <w:rFonts w:ascii="Arial" w:hAnsi="Arial" w:cs="Arial"/>
          <w:sz w:val="24"/>
          <w:szCs w:val="24"/>
        </w:rPr>
        <w:t>Prof. Dr. Mauro Heleno Chagas</w:t>
      </w:r>
    </w:p>
    <w:p w14:paraId="53E3D603" w14:textId="77777777" w:rsidR="00151DB5" w:rsidRPr="008B30F2" w:rsidRDefault="00151DB5" w:rsidP="00151DB5">
      <w:pPr>
        <w:spacing w:after="0"/>
        <w:jc w:val="both"/>
        <w:rPr>
          <w:rFonts w:ascii="Arial" w:hAnsi="Arial" w:cs="Arial"/>
          <w:b/>
          <w:sz w:val="24"/>
          <w:szCs w:val="24"/>
        </w:rPr>
      </w:pPr>
    </w:p>
    <w:p w14:paraId="66961ABD" w14:textId="77777777" w:rsidR="00151DB5" w:rsidRPr="008B30F2" w:rsidRDefault="00151DB5" w:rsidP="00151DB5">
      <w:pPr>
        <w:spacing w:after="0"/>
        <w:jc w:val="both"/>
        <w:rPr>
          <w:rFonts w:ascii="Arial" w:hAnsi="Arial" w:cs="Arial"/>
          <w:b/>
          <w:sz w:val="24"/>
          <w:szCs w:val="24"/>
        </w:rPr>
      </w:pPr>
      <w:proofErr w:type="gramStart"/>
      <w:r w:rsidRPr="008B30F2">
        <w:rPr>
          <w:rFonts w:ascii="Arial" w:hAnsi="Arial" w:cs="Arial"/>
          <w:b/>
          <w:sz w:val="24"/>
          <w:szCs w:val="24"/>
        </w:rPr>
        <w:t>2- Aquisição</w:t>
      </w:r>
      <w:proofErr w:type="gramEnd"/>
      <w:r w:rsidRPr="008B30F2">
        <w:rPr>
          <w:rFonts w:ascii="Arial" w:hAnsi="Arial" w:cs="Arial"/>
          <w:b/>
          <w:sz w:val="24"/>
          <w:szCs w:val="24"/>
        </w:rPr>
        <w:t>, controle e adaptação de habilidades motoras ao longo da vida</w:t>
      </w:r>
    </w:p>
    <w:p w14:paraId="278CA2D9" w14:textId="77777777" w:rsidR="00151DB5" w:rsidRPr="008B30F2" w:rsidRDefault="00151DB5" w:rsidP="00151DB5">
      <w:pPr>
        <w:spacing w:after="0"/>
        <w:jc w:val="both"/>
        <w:rPr>
          <w:rFonts w:ascii="Arial" w:hAnsi="Arial" w:cs="Arial"/>
          <w:sz w:val="24"/>
          <w:szCs w:val="24"/>
          <w:lang w:val="en-US"/>
        </w:rPr>
      </w:pPr>
      <w:r w:rsidRPr="008B30F2">
        <w:rPr>
          <w:rFonts w:ascii="Arial" w:hAnsi="Arial" w:cs="Arial"/>
          <w:sz w:val="24"/>
          <w:szCs w:val="24"/>
          <w:lang w:val="en-US"/>
        </w:rPr>
        <w:t xml:space="preserve">Prof. Dr. Herbert </w:t>
      </w:r>
      <w:proofErr w:type="spellStart"/>
      <w:r w:rsidRPr="008B30F2">
        <w:rPr>
          <w:rFonts w:ascii="Arial" w:hAnsi="Arial" w:cs="Arial"/>
          <w:sz w:val="24"/>
          <w:szCs w:val="24"/>
          <w:lang w:val="en-US"/>
        </w:rPr>
        <w:t>Ugrinowitsch</w:t>
      </w:r>
      <w:proofErr w:type="spellEnd"/>
    </w:p>
    <w:p w14:paraId="59501EAB" w14:textId="77777777" w:rsidR="00682559" w:rsidRPr="008B30F2" w:rsidRDefault="00682559" w:rsidP="00151DB5">
      <w:pPr>
        <w:spacing w:after="0"/>
        <w:jc w:val="both"/>
        <w:rPr>
          <w:rFonts w:ascii="Arial" w:hAnsi="Arial" w:cs="Arial"/>
          <w:sz w:val="24"/>
          <w:szCs w:val="24"/>
          <w:lang w:val="en-US"/>
        </w:rPr>
      </w:pPr>
      <w:r w:rsidRPr="008B30F2">
        <w:rPr>
          <w:rFonts w:ascii="Arial" w:hAnsi="Arial" w:cs="Arial"/>
          <w:sz w:val="24"/>
          <w:szCs w:val="24"/>
          <w:lang w:val="en-US"/>
        </w:rPr>
        <w:t xml:space="preserve">Prof. Dr. </w:t>
      </w:r>
      <w:proofErr w:type="spellStart"/>
      <w:r w:rsidRPr="008B30F2">
        <w:rPr>
          <w:rFonts w:ascii="Arial" w:hAnsi="Arial" w:cs="Arial"/>
          <w:sz w:val="24"/>
          <w:szCs w:val="24"/>
          <w:lang w:val="en-US"/>
        </w:rPr>
        <w:t>Guilherme</w:t>
      </w:r>
      <w:proofErr w:type="spellEnd"/>
      <w:r w:rsidRPr="008B30F2">
        <w:rPr>
          <w:rFonts w:ascii="Arial" w:hAnsi="Arial" w:cs="Arial"/>
          <w:sz w:val="24"/>
          <w:szCs w:val="24"/>
          <w:lang w:val="en-US"/>
        </w:rPr>
        <w:t xml:space="preserve"> </w:t>
      </w:r>
      <w:proofErr w:type="spellStart"/>
      <w:r w:rsidRPr="008B30F2">
        <w:rPr>
          <w:rFonts w:ascii="Arial" w:hAnsi="Arial" w:cs="Arial"/>
          <w:sz w:val="24"/>
          <w:szCs w:val="24"/>
          <w:lang w:val="en-US"/>
        </w:rPr>
        <w:t>Menezes</w:t>
      </w:r>
      <w:proofErr w:type="spellEnd"/>
    </w:p>
    <w:p w14:paraId="71B57D08" w14:textId="77777777" w:rsidR="00682559" w:rsidRPr="008B30F2" w:rsidRDefault="00682559" w:rsidP="00151DB5">
      <w:pPr>
        <w:spacing w:after="0"/>
        <w:jc w:val="both"/>
        <w:rPr>
          <w:rFonts w:ascii="Arial" w:hAnsi="Arial" w:cs="Arial"/>
          <w:sz w:val="24"/>
          <w:szCs w:val="24"/>
        </w:rPr>
      </w:pPr>
      <w:r w:rsidRPr="008B30F2">
        <w:rPr>
          <w:rFonts w:ascii="Arial" w:hAnsi="Arial" w:cs="Arial"/>
          <w:sz w:val="24"/>
          <w:szCs w:val="24"/>
        </w:rPr>
        <w:t>Prof. Dr. Márcio Mário Vieira</w:t>
      </w:r>
    </w:p>
    <w:p w14:paraId="5A8A7FDC" w14:textId="77777777" w:rsidR="00682559" w:rsidRPr="008B30F2" w:rsidRDefault="00682559" w:rsidP="00682559">
      <w:pPr>
        <w:spacing w:after="0"/>
        <w:jc w:val="both"/>
        <w:rPr>
          <w:rFonts w:ascii="Arial" w:hAnsi="Arial" w:cs="Arial"/>
          <w:sz w:val="24"/>
          <w:szCs w:val="24"/>
        </w:rPr>
      </w:pPr>
      <w:r w:rsidRPr="008B30F2">
        <w:rPr>
          <w:rFonts w:ascii="Arial" w:hAnsi="Arial" w:cs="Arial"/>
          <w:sz w:val="24"/>
          <w:szCs w:val="24"/>
        </w:rPr>
        <w:t xml:space="preserve">Prof. Dr. Rodolfo </w:t>
      </w:r>
      <w:proofErr w:type="spellStart"/>
      <w:r w:rsidRPr="008B30F2">
        <w:rPr>
          <w:rFonts w:ascii="Arial" w:hAnsi="Arial" w:cs="Arial"/>
          <w:sz w:val="24"/>
          <w:szCs w:val="24"/>
        </w:rPr>
        <w:t>Novellino</w:t>
      </w:r>
      <w:proofErr w:type="spellEnd"/>
      <w:r w:rsidRPr="008B30F2">
        <w:rPr>
          <w:rFonts w:ascii="Arial" w:hAnsi="Arial" w:cs="Arial"/>
          <w:sz w:val="24"/>
          <w:szCs w:val="24"/>
        </w:rPr>
        <w:t xml:space="preserve"> </w:t>
      </w:r>
      <w:proofErr w:type="spellStart"/>
      <w:r w:rsidRPr="008B30F2">
        <w:rPr>
          <w:rFonts w:ascii="Arial" w:hAnsi="Arial" w:cs="Arial"/>
          <w:sz w:val="24"/>
          <w:szCs w:val="24"/>
        </w:rPr>
        <w:t>Benda</w:t>
      </w:r>
      <w:proofErr w:type="spellEnd"/>
    </w:p>
    <w:p w14:paraId="0E5800C1" w14:textId="77777777" w:rsidR="00151DB5" w:rsidRPr="008B30F2" w:rsidRDefault="00151DB5" w:rsidP="00151DB5">
      <w:pPr>
        <w:spacing w:after="0"/>
        <w:jc w:val="both"/>
        <w:rPr>
          <w:rFonts w:ascii="Arial" w:hAnsi="Arial" w:cs="Arial"/>
          <w:sz w:val="24"/>
          <w:szCs w:val="24"/>
        </w:rPr>
      </w:pPr>
    </w:p>
    <w:p w14:paraId="612199D1" w14:textId="77777777" w:rsidR="00151DB5" w:rsidRPr="008B30F2" w:rsidRDefault="00151DB5" w:rsidP="00151DB5">
      <w:pPr>
        <w:spacing w:after="0"/>
        <w:jc w:val="both"/>
        <w:rPr>
          <w:rFonts w:ascii="Arial" w:hAnsi="Arial" w:cs="Arial"/>
          <w:b/>
          <w:sz w:val="24"/>
          <w:szCs w:val="24"/>
        </w:rPr>
      </w:pPr>
      <w:r w:rsidRPr="008B30F2">
        <w:rPr>
          <w:rFonts w:ascii="Arial" w:hAnsi="Arial" w:cs="Arial"/>
          <w:b/>
          <w:sz w:val="24"/>
          <w:szCs w:val="24"/>
        </w:rPr>
        <w:t>3- Metodologia do treinamento esportivo</w:t>
      </w:r>
    </w:p>
    <w:p w14:paraId="6116DF7C" w14:textId="77777777" w:rsidR="00682559" w:rsidRPr="008B30F2" w:rsidRDefault="00682559" w:rsidP="00151DB5">
      <w:pPr>
        <w:spacing w:after="0"/>
        <w:jc w:val="both"/>
        <w:rPr>
          <w:rFonts w:ascii="Arial" w:hAnsi="Arial" w:cs="Arial"/>
          <w:sz w:val="24"/>
          <w:szCs w:val="24"/>
        </w:rPr>
      </w:pPr>
      <w:r w:rsidRPr="008B30F2">
        <w:rPr>
          <w:rFonts w:ascii="Arial" w:hAnsi="Arial" w:cs="Arial"/>
          <w:sz w:val="24"/>
          <w:szCs w:val="24"/>
        </w:rPr>
        <w:t>Prof. Dr. Bruno Pena Couto</w:t>
      </w:r>
    </w:p>
    <w:p w14:paraId="45887BDA" w14:textId="77777777" w:rsidR="00151DB5" w:rsidRPr="008B30F2" w:rsidRDefault="00151DB5" w:rsidP="00151DB5">
      <w:pPr>
        <w:spacing w:after="0"/>
        <w:jc w:val="both"/>
        <w:rPr>
          <w:rFonts w:ascii="Arial" w:hAnsi="Arial" w:cs="Arial"/>
          <w:sz w:val="24"/>
          <w:szCs w:val="24"/>
        </w:rPr>
      </w:pPr>
      <w:r w:rsidRPr="008B30F2">
        <w:rPr>
          <w:rFonts w:ascii="Arial" w:hAnsi="Arial" w:cs="Arial"/>
          <w:sz w:val="24"/>
          <w:szCs w:val="24"/>
        </w:rPr>
        <w:t>Prof. Dr. Eduardo Mendonça Pimenta</w:t>
      </w:r>
    </w:p>
    <w:p w14:paraId="200431F0" w14:textId="77777777" w:rsidR="00682559" w:rsidRPr="008B30F2" w:rsidRDefault="00682559" w:rsidP="00151DB5">
      <w:pPr>
        <w:spacing w:after="0"/>
        <w:jc w:val="both"/>
        <w:rPr>
          <w:rFonts w:ascii="Arial" w:hAnsi="Arial" w:cs="Arial"/>
          <w:sz w:val="24"/>
          <w:szCs w:val="24"/>
        </w:rPr>
      </w:pPr>
      <w:r w:rsidRPr="008B30F2">
        <w:rPr>
          <w:rFonts w:ascii="Arial" w:hAnsi="Arial" w:cs="Arial"/>
          <w:sz w:val="24"/>
          <w:szCs w:val="24"/>
        </w:rPr>
        <w:t>Prof. Dr. Mauro Heleno Chagas</w:t>
      </w:r>
    </w:p>
    <w:p w14:paraId="5BFC9290" w14:textId="77777777" w:rsidR="00682559" w:rsidRPr="008B30F2" w:rsidRDefault="00682559" w:rsidP="00151DB5">
      <w:pPr>
        <w:spacing w:after="0"/>
        <w:jc w:val="both"/>
        <w:rPr>
          <w:rFonts w:ascii="Arial" w:hAnsi="Arial" w:cs="Arial"/>
          <w:sz w:val="24"/>
          <w:szCs w:val="24"/>
        </w:rPr>
      </w:pPr>
      <w:r w:rsidRPr="008B30F2">
        <w:rPr>
          <w:rFonts w:ascii="Arial" w:hAnsi="Arial" w:cs="Arial"/>
          <w:sz w:val="24"/>
          <w:szCs w:val="24"/>
        </w:rPr>
        <w:t>Prof. Dr. Pablo Juan Greco</w:t>
      </w:r>
    </w:p>
    <w:p w14:paraId="038F7801" w14:textId="77777777" w:rsidR="00682559" w:rsidRPr="008B30F2" w:rsidRDefault="00682559" w:rsidP="00151DB5">
      <w:pPr>
        <w:spacing w:after="0"/>
        <w:jc w:val="both"/>
        <w:rPr>
          <w:rFonts w:ascii="Arial" w:hAnsi="Arial" w:cs="Arial"/>
          <w:sz w:val="24"/>
          <w:szCs w:val="24"/>
        </w:rPr>
      </w:pPr>
    </w:p>
    <w:p w14:paraId="31FB821A" w14:textId="77777777" w:rsidR="00151DB5" w:rsidRPr="008B30F2" w:rsidRDefault="00151DB5" w:rsidP="00151DB5">
      <w:pPr>
        <w:spacing w:after="0"/>
        <w:jc w:val="both"/>
        <w:rPr>
          <w:rFonts w:ascii="Arial" w:hAnsi="Arial" w:cs="Arial"/>
          <w:b/>
          <w:sz w:val="24"/>
          <w:szCs w:val="24"/>
        </w:rPr>
      </w:pPr>
      <w:r w:rsidRPr="008B30F2">
        <w:rPr>
          <w:rFonts w:ascii="Arial" w:hAnsi="Arial" w:cs="Arial"/>
          <w:b/>
          <w:sz w:val="24"/>
          <w:szCs w:val="24"/>
        </w:rPr>
        <w:t>4- Psicologia do esporte e neurociências aplicadas ao comportamento humano</w:t>
      </w:r>
    </w:p>
    <w:p w14:paraId="18BADAB7" w14:textId="77777777" w:rsidR="00151DB5" w:rsidRPr="008B30F2" w:rsidRDefault="00151DB5" w:rsidP="00151DB5">
      <w:pPr>
        <w:spacing w:after="0"/>
        <w:jc w:val="both"/>
        <w:rPr>
          <w:rFonts w:ascii="Arial" w:hAnsi="Arial" w:cs="Arial"/>
          <w:sz w:val="24"/>
          <w:szCs w:val="24"/>
        </w:rPr>
      </w:pPr>
      <w:r w:rsidRPr="008B30F2">
        <w:rPr>
          <w:rFonts w:ascii="Arial" w:hAnsi="Arial" w:cs="Arial"/>
          <w:sz w:val="24"/>
          <w:szCs w:val="24"/>
        </w:rPr>
        <w:t xml:space="preserve">Prof. Dr. Franco </w:t>
      </w:r>
      <w:proofErr w:type="spellStart"/>
      <w:r w:rsidRPr="008B30F2">
        <w:rPr>
          <w:rFonts w:ascii="Arial" w:hAnsi="Arial" w:cs="Arial"/>
          <w:sz w:val="24"/>
          <w:szCs w:val="24"/>
        </w:rPr>
        <w:t>Noce</w:t>
      </w:r>
      <w:proofErr w:type="spellEnd"/>
    </w:p>
    <w:p w14:paraId="53656BF5" w14:textId="77777777" w:rsidR="00151DB5" w:rsidRPr="008B30F2" w:rsidRDefault="00151DB5" w:rsidP="00151DB5">
      <w:pPr>
        <w:spacing w:after="0"/>
        <w:jc w:val="both"/>
        <w:rPr>
          <w:rFonts w:ascii="Arial" w:hAnsi="Arial" w:cs="Arial"/>
          <w:color w:val="0070C0"/>
          <w:sz w:val="24"/>
          <w:szCs w:val="24"/>
        </w:rPr>
      </w:pPr>
      <w:r w:rsidRPr="008B30F2">
        <w:rPr>
          <w:rFonts w:ascii="Arial" w:hAnsi="Arial" w:cs="Arial"/>
          <w:sz w:val="24"/>
          <w:szCs w:val="24"/>
        </w:rPr>
        <w:t>Prof. Dr. Maicon Rodrigues Albuquerque</w:t>
      </w:r>
    </w:p>
    <w:p w14:paraId="74EB68CC" w14:textId="77777777" w:rsidR="00151DB5" w:rsidRPr="008B30F2" w:rsidRDefault="00151DB5" w:rsidP="00151DB5">
      <w:pPr>
        <w:spacing w:after="0"/>
        <w:jc w:val="both"/>
        <w:rPr>
          <w:rFonts w:ascii="Arial" w:hAnsi="Arial" w:cs="Arial"/>
          <w:sz w:val="24"/>
          <w:szCs w:val="24"/>
        </w:rPr>
      </w:pPr>
      <w:r w:rsidRPr="008B30F2">
        <w:rPr>
          <w:rFonts w:ascii="Arial" w:hAnsi="Arial" w:cs="Arial"/>
          <w:sz w:val="24"/>
          <w:szCs w:val="24"/>
        </w:rPr>
        <w:t>Prof. Dr. Marco Túlio de Mello</w:t>
      </w:r>
    </w:p>
    <w:p w14:paraId="06204F4D" w14:textId="77777777" w:rsidR="00151DB5" w:rsidRPr="008B30F2" w:rsidRDefault="00151DB5" w:rsidP="00151DB5">
      <w:pPr>
        <w:spacing w:after="0"/>
        <w:jc w:val="both"/>
        <w:rPr>
          <w:rFonts w:ascii="Arial" w:hAnsi="Arial" w:cs="Arial"/>
          <w:sz w:val="24"/>
          <w:szCs w:val="24"/>
        </w:rPr>
      </w:pPr>
      <w:r w:rsidRPr="008B30F2">
        <w:rPr>
          <w:rFonts w:ascii="Arial" w:hAnsi="Arial" w:cs="Arial"/>
          <w:sz w:val="24"/>
          <w:szCs w:val="24"/>
        </w:rPr>
        <w:t xml:space="preserve">Prof. Dr. </w:t>
      </w:r>
      <w:proofErr w:type="spellStart"/>
      <w:r w:rsidRPr="008B30F2">
        <w:rPr>
          <w:rFonts w:ascii="Arial" w:hAnsi="Arial" w:cs="Arial"/>
          <w:sz w:val="24"/>
          <w:szCs w:val="24"/>
        </w:rPr>
        <w:t>Varley</w:t>
      </w:r>
      <w:proofErr w:type="spellEnd"/>
      <w:r w:rsidRPr="008B30F2">
        <w:rPr>
          <w:rFonts w:ascii="Arial" w:hAnsi="Arial" w:cs="Arial"/>
          <w:sz w:val="24"/>
          <w:szCs w:val="24"/>
        </w:rPr>
        <w:t xml:space="preserve"> </w:t>
      </w:r>
      <w:proofErr w:type="spellStart"/>
      <w:r w:rsidRPr="008B30F2">
        <w:rPr>
          <w:rFonts w:ascii="Arial" w:hAnsi="Arial" w:cs="Arial"/>
          <w:sz w:val="24"/>
          <w:szCs w:val="24"/>
        </w:rPr>
        <w:t>Teoldo</w:t>
      </w:r>
      <w:proofErr w:type="spellEnd"/>
      <w:r w:rsidRPr="008B30F2">
        <w:rPr>
          <w:rFonts w:ascii="Arial" w:hAnsi="Arial" w:cs="Arial"/>
          <w:sz w:val="24"/>
          <w:szCs w:val="24"/>
        </w:rPr>
        <w:t xml:space="preserve"> da Costa</w:t>
      </w:r>
    </w:p>
    <w:p w14:paraId="208EF3BF" w14:textId="77777777" w:rsidR="00151DB5" w:rsidRPr="008B30F2" w:rsidRDefault="00151DB5" w:rsidP="00151DB5">
      <w:pPr>
        <w:spacing w:after="0"/>
        <w:jc w:val="both"/>
        <w:rPr>
          <w:rFonts w:ascii="Arial" w:hAnsi="Arial" w:cs="Arial"/>
          <w:sz w:val="24"/>
          <w:szCs w:val="24"/>
        </w:rPr>
      </w:pPr>
    </w:p>
    <w:p w14:paraId="2729B7C3" w14:textId="77777777" w:rsidR="00151DB5" w:rsidRPr="008B30F2" w:rsidRDefault="00151DB5" w:rsidP="00151DB5">
      <w:pPr>
        <w:spacing w:after="0"/>
        <w:jc w:val="both"/>
        <w:rPr>
          <w:rFonts w:ascii="Arial" w:hAnsi="Arial" w:cs="Arial"/>
          <w:b/>
          <w:sz w:val="24"/>
          <w:szCs w:val="24"/>
        </w:rPr>
      </w:pPr>
      <w:r w:rsidRPr="008B30F2">
        <w:rPr>
          <w:rFonts w:ascii="Arial" w:hAnsi="Arial" w:cs="Arial"/>
          <w:b/>
          <w:sz w:val="24"/>
          <w:szCs w:val="24"/>
        </w:rPr>
        <w:t>5- Termorregulação, metabolismo e fadiga no exercício e no treinamento:</w:t>
      </w:r>
    </w:p>
    <w:p w14:paraId="067B715C" w14:textId="77777777" w:rsidR="00682559" w:rsidRPr="008B30F2" w:rsidRDefault="00682559" w:rsidP="00151DB5">
      <w:pPr>
        <w:spacing w:after="0"/>
        <w:jc w:val="both"/>
        <w:rPr>
          <w:rFonts w:ascii="Arial" w:hAnsi="Arial" w:cs="Arial"/>
          <w:sz w:val="24"/>
          <w:szCs w:val="24"/>
        </w:rPr>
      </w:pPr>
      <w:r w:rsidRPr="008B30F2">
        <w:rPr>
          <w:rFonts w:ascii="Arial" w:hAnsi="Arial" w:cs="Arial"/>
          <w:sz w:val="24"/>
          <w:szCs w:val="24"/>
        </w:rPr>
        <w:t>Prof. Dr. Cândido Coimbra</w:t>
      </w:r>
    </w:p>
    <w:p w14:paraId="48B88EC5" w14:textId="77777777" w:rsidR="00151DB5" w:rsidRPr="008B30F2" w:rsidRDefault="00151DB5" w:rsidP="00151DB5">
      <w:pPr>
        <w:spacing w:after="0"/>
        <w:jc w:val="both"/>
        <w:rPr>
          <w:rFonts w:ascii="Arial" w:hAnsi="Arial" w:cs="Arial"/>
          <w:sz w:val="24"/>
          <w:szCs w:val="24"/>
        </w:rPr>
      </w:pPr>
      <w:r w:rsidRPr="008B30F2">
        <w:rPr>
          <w:rFonts w:ascii="Arial" w:hAnsi="Arial" w:cs="Arial"/>
          <w:sz w:val="24"/>
          <w:szCs w:val="24"/>
        </w:rPr>
        <w:t xml:space="preserve">Profa. Dra. </w:t>
      </w:r>
      <w:proofErr w:type="spellStart"/>
      <w:r w:rsidRPr="008B30F2">
        <w:rPr>
          <w:rFonts w:ascii="Arial" w:hAnsi="Arial" w:cs="Arial"/>
          <w:sz w:val="24"/>
          <w:szCs w:val="24"/>
        </w:rPr>
        <w:t>Danusa</w:t>
      </w:r>
      <w:proofErr w:type="spellEnd"/>
      <w:r w:rsidRPr="008B30F2">
        <w:rPr>
          <w:rFonts w:ascii="Arial" w:hAnsi="Arial" w:cs="Arial"/>
          <w:sz w:val="24"/>
          <w:szCs w:val="24"/>
        </w:rPr>
        <w:t xml:space="preserve"> Dias Soares</w:t>
      </w:r>
    </w:p>
    <w:p w14:paraId="6B49E5D1" w14:textId="77777777" w:rsidR="00151DB5" w:rsidRPr="008B30F2" w:rsidRDefault="00151DB5" w:rsidP="00151DB5">
      <w:pPr>
        <w:spacing w:after="0"/>
        <w:jc w:val="both"/>
        <w:rPr>
          <w:rFonts w:ascii="Arial" w:hAnsi="Arial" w:cs="Arial"/>
          <w:sz w:val="24"/>
          <w:szCs w:val="24"/>
        </w:rPr>
      </w:pPr>
      <w:r w:rsidRPr="008B30F2">
        <w:rPr>
          <w:rFonts w:ascii="Arial" w:hAnsi="Arial" w:cs="Arial"/>
          <w:sz w:val="24"/>
          <w:szCs w:val="24"/>
        </w:rPr>
        <w:t>Prof. Dr. Samuel Penna Wanner</w:t>
      </w:r>
    </w:p>
    <w:p w14:paraId="0D02835B" w14:textId="77777777" w:rsidR="00151DB5" w:rsidRPr="008B30F2" w:rsidRDefault="00151DB5" w:rsidP="00151DB5">
      <w:pPr>
        <w:spacing w:after="0"/>
        <w:jc w:val="both"/>
        <w:rPr>
          <w:rFonts w:ascii="Arial" w:hAnsi="Arial" w:cs="Arial"/>
          <w:sz w:val="24"/>
          <w:szCs w:val="24"/>
        </w:rPr>
      </w:pPr>
      <w:r w:rsidRPr="008B30F2">
        <w:rPr>
          <w:rFonts w:ascii="Arial" w:hAnsi="Arial" w:cs="Arial"/>
          <w:sz w:val="24"/>
          <w:szCs w:val="24"/>
        </w:rPr>
        <w:t>Prof. Dr. Luciano Sales Prado</w:t>
      </w:r>
    </w:p>
    <w:p w14:paraId="3475FA6C" w14:textId="77777777" w:rsidR="00682559" w:rsidRPr="008B30F2" w:rsidRDefault="00682559" w:rsidP="00151DB5">
      <w:pPr>
        <w:spacing w:after="0"/>
        <w:jc w:val="both"/>
        <w:rPr>
          <w:rFonts w:ascii="Arial" w:hAnsi="Arial" w:cs="Arial"/>
          <w:sz w:val="24"/>
          <w:szCs w:val="24"/>
        </w:rPr>
      </w:pPr>
    </w:p>
    <w:p w14:paraId="2D14DC33" w14:textId="77777777" w:rsidR="00151DB5" w:rsidRPr="008B30F2" w:rsidRDefault="00151DB5" w:rsidP="00151DB5">
      <w:pPr>
        <w:rPr>
          <w:rFonts w:ascii="Arial" w:hAnsi="Arial" w:cs="Arial"/>
        </w:rPr>
      </w:pPr>
      <w:r w:rsidRPr="008B30F2">
        <w:rPr>
          <w:rFonts w:ascii="Arial" w:hAnsi="Arial" w:cs="Arial"/>
          <w:sz w:val="24"/>
          <w:szCs w:val="24"/>
        </w:rPr>
        <w:br w:type="page"/>
      </w:r>
    </w:p>
    <w:p w14:paraId="145057A3" w14:textId="77777777" w:rsidR="00FB6438" w:rsidRPr="008B30F2" w:rsidRDefault="00FB6438" w:rsidP="00A41E65">
      <w:pPr>
        <w:pStyle w:val="Default"/>
        <w:pageBreakBefore/>
        <w:jc w:val="center"/>
      </w:pPr>
      <w:r w:rsidRPr="008B30F2">
        <w:rPr>
          <w:b/>
          <w:bCs/>
        </w:rPr>
        <w:lastRenderedPageBreak/>
        <w:t xml:space="preserve">Anexo </w:t>
      </w:r>
      <w:r w:rsidR="00682559" w:rsidRPr="008B30F2">
        <w:rPr>
          <w:b/>
          <w:bCs/>
        </w:rPr>
        <w:t>3</w:t>
      </w:r>
    </w:p>
    <w:p w14:paraId="693ECA26" w14:textId="77777777" w:rsidR="00FB6438" w:rsidRPr="008B30F2" w:rsidRDefault="00FB6438" w:rsidP="00A41E65">
      <w:pPr>
        <w:pStyle w:val="Default"/>
        <w:jc w:val="both"/>
        <w:rPr>
          <w:b/>
          <w:bCs/>
        </w:rPr>
      </w:pPr>
    </w:p>
    <w:p w14:paraId="28DE0E04" w14:textId="77777777" w:rsidR="00FB6438" w:rsidRPr="008B30F2" w:rsidRDefault="00FB6438" w:rsidP="00A41E65">
      <w:pPr>
        <w:pStyle w:val="Default"/>
        <w:jc w:val="both"/>
      </w:pPr>
      <w:r w:rsidRPr="008B30F2">
        <w:rPr>
          <w:b/>
          <w:bCs/>
        </w:rPr>
        <w:t xml:space="preserve">Diretrizes para a elaboração do Pré-Projeto de Doutorado </w:t>
      </w:r>
    </w:p>
    <w:p w14:paraId="69CC6CBE" w14:textId="77777777" w:rsidR="00FB6438" w:rsidRPr="008B30F2" w:rsidRDefault="00FB6438" w:rsidP="00A41E65">
      <w:pPr>
        <w:pStyle w:val="Default"/>
        <w:jc w:val="both"/>
        <w:rPr>
          <w:b/>
          <w:bCs/>
        </w:rPr>
      </w:pPr>
    </w:p>
    <w:p w14:paraId="6274A530" w14:textId="1A9F06D8" w:rsidR="00FB6438" w:rsidRPr="008B30F2" w:rsidRDefault="00FB6438" w:rsidP="00A41E65">
      <w:pPr>
        <w:pStyle w:val="Default"/>
        <w:jc w:val="both"/>
      </w:pPr>
      <w:r w:rsidRPr="008B30F2">
        <w:rPr>
          <w:b/>
          <w:bCs/>
        </w:rPr>
        <w:t xml:space="preserve">– </w:t>
      </w:r>
      <w:r w:rsidRPr="008B30F2">
        <w:t xml:space="preserve">A estrutura do projeto de tese deve ser apresentada no formato tradicional, consistindo de: 2 (duas) folhas contendo os itens </w:t>
      </w:r>
      <w:proofErr w:type="spellStart"/>
      <w:r w:rsidRPr="008B30F2">
        <w:t>Pré</w:t>
      </w:r>
      <w:proofErr w:type="spellEnd"/>
      <w:r w:rsidRPr="008B30F2">
        <w:t xml:space="preserve">-textuais (1 folha para a capa e 1 folha para o sumário); Introdução e Revisão de Literatura (opção de juntos ou separados); Justificativas para a realização do projeto; Objetivos; Hipóteses; Materiais e Métodos; Cronograma de Execução; Estimativa de despesas; Referências. </w:t>
      </w:r>
    </w:p>
    <w:p w14:paraId="2FF21F6B" w14:textId="77777777" w:rsidR="00FB6438" w:rsidRPr="008B30F2" w:rsidRDefault="00FB6438" w:rsidP="00A41E65">
      <w:pPr>
        <w:pStyle w:val="Default"/>
        <w:jc w:val="both"/>
      </w:pPr>
    </w:p>
    <w:p w14:paraId="2052903D" w14:textId="77777777" w:rsidR="00FB6438" w:rsidRPr="008B30F2" w:rsidRDefault="00FB6438" w:rsidP="00A41E65">
      <w:pPr>
        <w:pStyle w:val="Default"/>
        <w:jc w:val="both"/>
      </w:pPr>
      <w:r w:rsidRPr="008B30F2">
        <w:rPr>
          <w:b/>
          <w:bCs/>
        </w:rPr>
        <w:t xml:space="preserve">– </w:t>
      </w:r>
      <w:r w:rsidRPr="008B30F2">
        <w:t xml:space="preserve">O projeto de tese deverá ter suas citações e referências de acordo com as normas da ABNT (Manual para Normalização de Publicações Técnico-Científicas. Ed. UFMG, de Júnia Lessa França </w:t>
      </w:r>
      <w:proofErr w:type="gramStart"/>
      <w:r w:rsidRPr="008B30F2">
        <w:rPr>
          <w:i/>
          <w:iCs/>
        </w:rPr>
        <w:t>et</w:t>
      </w:r>
      <w:proofErr w:type="gramEnd"/>
      <w:r w:rsidRPr="008B30F2">
        <w:rPr>
          <w:i/>
          <w:iCs/>
        </w:rPr>
        <w:t xml:space="preserve"> al.</w:t>
      </w:r>
      <w:r w:rsidRPr="008B30F2">
        <w:t>, Edição vigente no ano). As normas da ABNT também poderão ser acessadas no site a seguir:</w:t>
      </w:r>
    </w:p>
    <w:p w14:paraId="1A742577" w14:textId="77777777" w:rsidR="00FB6438" w:rsidRPr="008B30F2" w:rsidRDefault="00FB6438" w:rsidP="00A41E65">
      <w:pPr>
        <w:pStyle w:val="Default"/>
        <w:jc w:val="both"/>
      </w:pPr>
      <w:r w:rsidRPr="008B30F2">
        <w:t xml:space="preserve">(http://www.eeffto.ufmg.br/eeffto/biblioteca/exibe/39/normalizacao). </w:t>
      </w:r>
    </w:p>
    <w:p w14:paraId="74CE0DA2" w14:textId="77777777" w:rsidR="00FB6438" w:rsidRPr="008B30F2" w:rsidRDefault="00FB6438" w:rsidP="00A41E65">
      <w:pPr>
        <w:pStyle w:val="Default"/>
        <w:jc w:val="both"/>
        <w:rPr>
          <w:b/>
          <w:bCs/>
        </w:rPr>
      </w:pPr>
    </w:p>
    <w:p w14:paraId="1FEE0407" w14:textId="77777777" w:rsidR="00FB6438" w:rsidRPr="008B30F2" w:rsidRDefault="00FB6438" w:rsidP="00A41E65">
      <w:pPr>
        <w:pStyle w:val="Default"/>
        <w:jc w:val="both"/>
      </w:pPr>
      <w:r w:rsidRPr="008B30F2">
        <w:rPr>
          <w:b/>
          <w:bCs/>
        </w:rPr>
        <w:t xml:space="preserve">– </w:t>
      </w:r>
      <w:r w:rsidRPr="008B30F2">
        <w:t xml:space="preserve">O número máximo de páginas para a elaboração do projeto será de 15 (quinze), sendo que cada página é entendida como 1 (uma) folha de tamanho A4 (210 x 297 mm) com impressão em somente uma face. </w:t>
      </w:r>
    </w:p>
    <w:p w14:paraId="091D43E8" w14:textId="77777777" w:rsidR="00FB6438" w:rsidRPr="008B30F2" w:rsidRDefault="00FB6438" w:rsidP="00A41E65">
      <w:pPr>
        <w:jc w:val="both"/>
        <w:rPr>
          <w:rFonts w:ascii="Arial" w:hAnsi="Arial" w:cs="Arial"/>
          <w:b/>
          <w:bCs/>
          <w:sz w:val="24"/>
          <w:szCs w:val="24"/>
        </w:rPr>
      </w:pPr>
    </w:p>
    <w:p w14:paraId="42C2DA12" w14:textId="77777777" w:rsidR="00FB6438" w:rsidRPr="008B30F2" w:rsidRDefault="00FB6438" w:rsidP="00A41E65">
      <w:pPr>
        <w:jc w:val="both"/>
        <w:rPr>
          <w:rFonts w:ascii="Arial" w:hAnsi="Arial" w:cs="Arial"/>
          <w:sz w:val="24"/>
          <w:szCs w:val="24"/>
        </w:rPr>
      </w:pPr>
      <w:r w:rsidRPr="008B30F2">
        <w:rPr>
          <w:rFonts w:ascii="Arial" w:hAnsi="Arial" w:cs="Arial"/>
          <w:b/>
          <w:bCs/>
          <w:sz w:val="24"/>
          <w:szCs w:val="24"/>
        </w:rPr>
        <w:t xml:space="preserve">– </w:t>
      </w:r>
      <w:r w:rsidRPr="008B30F2">
        <w:rPr>
          <w:rFonts w:ascii="Arial" w:hAnsi="Arial" w:cs="Arial"/>
          <w:sz w:val="24"/>
          <w:szCs w:val="24"/>
        </w:rPr>
        <w:t>A folha deverá ter margens de 2,0 cm (direita, esquerda, inferior e superior), com espaçamento 1,5 entre as linhas, sendo a fonte Arial 12.</w:t>
      </w:r>
    </w:p>
    <w:p w14:paraId="4834C69F" w14:textId="77777777" w:rsidR="00FB6438" w:rsidRPr="008B30F2" w:rsidRDefault="00FB6438">
      <w:pPr>
        <w:spacing w:after="160" w:line="259" w:lineRule="auto"/>
        <w:rPr>
          <w:rFonts w:ascii="Arial" w:hAnsi="Arial" w:cs="Arial"/>
          <w:sz w:val="24"/>
          <w:szCs w:val="24"/>
        </w:rPr>
      </w:pPr>
      <w:r w:rsidRPr="008B30F2">
        <w:rPr>
          <w:rFonts w:ascii="Arial" w:hAnsi="Arial" w:cs="Arial"/>
          <w:sz w:val="24"/>
          <w:szCs w:val="24"/>
        </w:rPr>
        <w:br w:type="page"/>
      </w:r>
    </w:p>
    <w:p w14:paraId="2BB492B0" w14:textId="77777777" w:rsidR="00FB6438" w:rsidRPr="008B30F2" w:rsidRDefault="00FB6438" w:rsidP="006E07DC">
      <w:pPr>
        <w:spacing w:after="0"/>
        <w:jc w:val="center"/>
        <w:rPr>
          <w:rFonts w:ascii="Arial" w:hAnsi="Arial" w:cs="Arial"/>
          <w:b/>
          <w:sz w:val="24"/>
          <w:szCs w:val="24"/>
        </w:rPr>
      </w:pPr>
      <w:r w:rsidRPr="008B30F2">
        <w:rPr>
          <w:rFonts w:ascii="Arial" w:hAnsi="Arial" w:cs="Arial"/>
          <w:b/>
          <w:sz w:val="24"/>
          <w:szCs w:val="24"/>
        </w:rPr>
        <w:lastRenderedPageBreak/>
        <w:t>Estruturação do Pré-Projeto</w:t>
      </w:r>
    </w:p>
    <w:p w14:paraId="496C2402" w14:textId="77777777" w:rsidR="00FB6438" w:rsidRPr="008B30F2" w:rsidRDefault="00FB6438" w:rsidP="006E07DC">
      <w:pPr>
        <w:spacing w:after="0"/>
        <w:jc w:val="both"/>
        <w:rPr>
          <w:rFonts w:ascii="Arial" w:hAnsi="Arial" w:cs="Arial"/>
          <w:sz w:val="24"/>
          <w:szCs w:val="24"/>
        </w:rPr>
      </w:pPr>
    </w:p>
    <w:p w14:paraId="54AE31CC" w14:textId="77777777" w:rsidR="00FB6438" w:rsidRPr="008B30F2" w:rsidRDefault="00FB6438" w:rsidP="006E07DC">
      <w:pPr>
        <w:spacing w:after="0"/>
        <w:jc w:val="both"/>
        <w:rPr>
          <w:rFonts w:ascii="Arial" w:hAnsi="Arial" w:cs="Arial"/>
          <w:sz w:val="24"/>
          <w:szCs w:val="24"/>
        </w:rPr>
      </w:pPr>
      <w:r w:rsidRPr="008B30F2">
        <w:rPr>
          <w:rFonts w:ascii="Arial" w:hAnsi="Arial" w:cs="Arial"/>
          <w:sz w:val="24"/>
          <w:szCs w:val="24"/>
        </w:rPr>
        <w:t>Primeira Página: Capa (conta como página)</w:t>
      </w:r>
    </w:p>
    <w:p w14:paraId="39B94D7B" w14:textId="77777777" w:rsidR="00FB6438" w:rsidRPr="008B30F2" w:rsidRDefault="00FB6438" w:rsidP="006E07DC">
      <w:pPr>
        <w:spacing w:after="0"/>
        <w:jc w:val="both"/>
        <w:rPr>
          <w:rFonts w:ascii="Arial" w:hAnsi="Arial" w:cs="Arial"/>
          <w:sz w:val="24"/>
          <w:szCs w:val="24"/>
        </w:rPr>
      </w:pPr>
    </w:p>
    <w:p w14:paraId="14DE3084" w14:textId="77777777" w:rsidR="00FB6438" w:rsidRPr="008B30F2" w:rsidRDefault="009D7BBD" w:rsidP="001673AA">
      <w:pPr>
        <w:spacing w:after="0"/>
        <w:jc w:val="center"/>
        <w:rPr>
          <w:rFonts w:ascii="Arial" w:hAnsi="Arial" w:cs="Arial"/>
          <w:sz w:val="24"/>
          <w:szCs w:val="24"/>
        </w:rPr>
      </w:pPr>
      <w:r w:rsidRPr="008B30F2">
        <w:rPr>
          <w:rFonts w:ascii="Arial" w:hAnsi="Arial" w:cs="Arial"/>
          <w:noProof/>
          <w:sz w:val="24"/>
          <w:szCs w:val="24"/>
        </w:rPr>
        <w:drawing>
          <wp:inline distT="0" distB="0" distL="0" distR="0" wp14:anchorId="66F032E1" wp14:editId="27DCD9B3">
            <wp:extent cx="3381375" cy="6000750"/>
            <wp:effectExtent l="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9">
                      <a:extLst>
                        <a:ext uri="{28A0092B-C50C-407E-A947-70E740481C1C}">
                          <a14:useLocalDpi xmlns:a14="http://schemas.microsoft.com/office/drawing/2010/main" val="0"/>
                        </a:ext>
                      </a:extLst>
                    </a:blip>
                    <a:srcRect l="22104" t="22891" r="54260" b="8803"/>
                    <a:stretch>
                      <a:fillRect/>
                    </a:stretch>
                  </pic:blipFill>
                  <pic:spPr bwMode="auto">
                    <a:xfrm>
                      <a:off x="0" y="0"/>
                      <a:ext cx="3381375" cy="6000750"/>
                    </a:xfrm>
                    <a:prstGeom prst="rect">
                      <a:avLst/>
                    </a:prstGeom>
                    <a:noFill/>
                    <a:ln>
                      <a:noFill/>
                    </a:ln>
                  </pic:spPr>
                </pic:pic>
              </a:graphicData>
            </a:graphic>
          </wp:inline>
        </w:drawing>
      </w:r>
    </w:p>
    <w:p w14:paraId="2AF800B6" w14:textId="77777777" w:rsidR="00FB6438" w:rsidRPr="008B30F2" w:rsidRDefault="00FB6438">
      <w:pPr>
        <w:spacing w:after="160" w:line="259" w:lineRule="auto"/>
        <w:rPr>
          <w:rFonts w:ascii="Arial" w:hAnsi="Arial" w:cs="Arial"/>
          <w:sz w:val="24"/>
          <w:szCs w:val="24"/>
        </w:rPr>
      </w:pPr>
      <w:r w:rsidRPr="008B30F2">
        <w:rPr>
          <w:rFonts w:ascii="Arial" w:hAnsi="Arial" w:cs="Arial"/>
          <w:sz w:val="24"/>
          <w:szCs w:val="24"/>
        </w:rPr>
        <w:br w:type="page"/>
      </w:r>
    </w:p>
    <w:p w14:paraId="074007E8" w14:textId="77777777" w:rsidR="00FB6438" w:rsidRPr="008B30F2" w:rsidRDefault="00FB6438" w:rsidP="006E07DC">
      <w:pPr>
        <w:spacing w:after="0"/>
        <w:jc w:val="both"/>
        <w:rPr>
          <w:rFonts w:ascii="Arial" w:hAnsi="Arial" w:cs="Arial"/>
          <w:sz w:val="24"/>
          <w:szCs w:val="24"/>
        </w:rPr>
      </w:pPr>
      <w:r w:rsidRPr="008B30F2">
        <w:rPr>
          <w:rFonts w:ascii="Arial" w:hAnsi="Arial" w:cs="Arial"/>
          <w:sz w:val="24"/>
          <w:szCs w:val="24"/>
        </w:rPr>
        <w:lastRenderedPageBreak/>
        <w:t>Segunda Página: Sumário (conta como página)</w:t>
      </w:r>
    </w:p>
    <w:p w14:paraId="3E7C1531" w14:textId="77777777" w:rsidR="00FB6438" w:rsidRPr="008B30F2" w:rsidRDefault="00FB6438" w:rsidP="006E07DC">
      <w:pPr>
        <w:spacing w:after="0"/>
        <w:jc w:val="both"/>
        <w:rPr>
          <w:rFonts w:ascii="Arial" w:hAnsi="Arial" w:cs="Arial"/>
          <w:sz w:val="24"/>
          <w:szCs w:val="24"/>
        </w:rPr>
      </w:pPr>
    </w:p>
    <w:p w14:paraId="3945BE56" w14:textId="77777777" w:rsidR="00FB6438" w:rsidRPr="008B30F2" w:rsidRDefault="00FB6438" w:rsidP="006E07DC">
      <w:pPr>
        <w:spacing w:after="0"/>
        <w:jc w:val="both"/>
        <w:rPr>
          <w:rFonts w:ascii="Arial" w:hAnsi="Arial" w:cs="Arial"/>
          <w:sz w:val="24"/>
          <w:szCs w:val="24"/>
        </w:rPr>
      </w:pPr>
    </w:p>
    <w:p w14:paraId="43A3B24C" w14:textId="77777777" w:rsidR="00FB6438" w:rsidRPr="008B30F2" w:rsidRDefault="009D7BBD" w:rsidP="001673AA">
      <w:pPr>
        <w:spacing w:after="0"/>
        <w:jc w:val="center"/>
        <w:rPr>
          <w:rFonts w:ascii="Arial" w:hAnsi="Arial" w:cs="Arial"/>
          <w:sz w:val="24"/>
          <w:szCs w:val="24"/>
        </w:rPr>
      </w:pPr>
      <w:r w:rsidRPr="008B30F2">
        <w:rPr>
          <w:rFonts w:ascii="Arial" w:hAnsi="Arial" w:cs="Arial"/>
          <w:noProof/>
          <w:sz w:val="24"/>
          <w:szCs w:val="24"/>
        </w:rPr>
        <w:drawing>
          <wp:inline distT="0" distB="0" distL="0" distR="0" wp14:anchorId="5E987A72" wp14:editId="1A9E6020">
            <wp:extent cx="3638550" cy="5648325"/>
            <wp:effectExtent l="0" t="0" r="0" b="952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0">
                      <a:extLst>
                        <a:ext uri="{28A0092B-C50C-407E-A947-70E740481C1C}">
                          <a14:useLocalDpi xmlns:a14="http://schemas.microsoft.com/office/drawing/2010/main" val="0"/>
                        </a:ext>
                      </a:extLst>
                    </a:blip>
                    <a:srcRect l="54866" t="25043" r="21600" b="10582"/>
                    <a:stretch>
                      <a:fillRect/>
                    </a:stretch>
                  </pic:blipFill>
                  <pic:spPr bwMode="auto">
                    <a:xfrm>
                      <a:off x="0" y="0"/>
                      <a:ext cx="3638550" cy="5648325"/>
                    </a:xfrm>
                    <a:prstGeom prst="rect">
                      <a:avLst/>
                    </a:prstGeom>
                    <a:noFill/>
                    <a:ln>
                      <a:noFill/>
                    </a:ln>
                  </pic:spPr>
                </pic:pic>
              </a:graphicData>
            </a:graphic>
          </wp:inline>
        </w:drawing>
      </w:r>
    </w:p>
    <w:p w14:paraId="79FBEB44" w14:textId="77777777" w:rsidR="00FB6438" w:rsidRPr="008B30F2" w:rsidRDefault="00FB6438" w:rsidP="00A41E65">
      <w:pPr>
        <w:jc w:val="both"/>
        <w:rPr>
          <w:rFonts w:ascii="Arial" w:hAnsi="Arial" w:cs="Arial"/>
          <w:sz w:val="24"/>
          <w:szCs w:val="24"/>
        </w:rPr>
      </w:pPr>
    </w:p>
    <w:sectPr w:rsidR="00FB6438" w:rsidRPr="008B30F2" w:rsidSect="00A836BC">
      <w:pgSz w:w="11906" w:h="16838"/>
      <w:pgMar w:top="1440" w:right="1080" w:bottom="1440" w:left="108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8DA770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D38719" w14:textId="77777777" w:rsidR="00CF615E" w:rsidRDefault="00CF615E" w:rsidP="00CF615E">
      <w:pPr>
        <w:spacing w:after="0" w:line="240" w:lineRule="auto"/>
      </w:pPr>
      <w:r>
        <w:separator/>
      </w:r>
    </w:p>
  </w:endnote>
  <w:endnote w:type="continuationSeparator" w:id="0">
    <w:p w14:paraId="63670E6F" w14:textId="77777777" w:rsidR="00CF615E" w:rsidRDefault="00CF615E" w:rsidP="00CF6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D5C6DA" w14:textId="77777777" w:rsidR="00CF615E" w:rsidRDefault="00CF615E" w:rsidP="00CF615E">
      <w:pPr>
        <w:spacing w:after="0" w:line="240" w:lineRule="auto"/>
      </w:pPr>
      <w:r>
        <w:separator/>
      </w:r>
    </w:p>
  </w:footnote>
  <w:footnote w:type="continuationSeparator" w:id="0">
    <w:p w14:paraId="2390377B" w14:textId="77777777" w:rsidR="00CF615E" w:rsidRDefault="00CF615E" w:rsidP="00CF615E">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orena Maia">
    <w15:presenceInfo w15:providerId="AD" w15:userId="S-1-5-21-2530881285-3018038215-3320008299-2892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59E"/>
    <w:rsid w:val="00020D08"/>
    <w:rsid w:val="000B00A9"/>
    <w:rsid w:val="000B6235"/>
    <w:rsid w:val="000D136A"/>
    <w:rsid w:val="000F4F82"/>
    <w:rsid w:val="00124158"/>
    <w:rsid w:val="00151176"/>
    <w:rsid w:val="00151DB5"/>
    <w:rsid w:val="001673AA"/>
    <w:rsid w:val="00195685"/>
    <w:rsid w:val="001C67C7"/>
    <w:rsid w:val="001D2257"/>
    <w:rsid w:val="00215F54"/>
    <w:rsid w:val="0028473E"/>
    <w:rsid w:val="002871EE"/>
    <w:rsid w:val="00361EA9"/>
    <w:rsid w:val="00395509"/>
    <w:rsid w:val="003A34CF"/>
    <w:rsid w:val="003A4C5B"/>
    <w:rsid w:val="003D3F96"/>
    <w:rsid w:val="003F04F3"/>
    <w:rsid w:val="0046659E"/>
    <w:rsid w:val="00482D66"/>
    <w:rsid w:val="0048334E"/>
    <w:rsid w:val="005038B9"/>
    <w:rsid w:val="00547553"/>
    <w:rsid w:val="00561E96"/>
    <w:rsid w:val="005809FE"/>
    <w:rsid w:val="00591ADA"/>
    <w:rsid w:val="00597E03"/>
    <w:rsid w:val="005A1566"/>
    <w:rsid w:val="005E1438"/>
    <w:rsid w:val="005E30A7"/>
    <w:rsid w:val="005F1CBB"/>
    <w:rsid w:val="00631995"/>
    <w:rsid w:val="00654159"/>
    <w:rsid w:val="00682559"/>
    <w:rsid w:val="006E07DC"/>
    <w:rsid w:val="006E3D79"/>
    <w:rsid w:val="007427D6"/>
    <w:rsid w:val="00763656"/>
    <w:rsid w:val="00770A20"/>
    <w:rsid w:val="00783614"/>
    <w:rsid w:val="00785042"/>
    <w:rsid w:val="007D45B0"/>
    <w:rsid w:val="0083194E"/>
    <w:rsid w:val="008533AA"/>
    <w:rsid w:val="0085684F"/>
    <w:rsid w:val="0088039D"/>
    <w:rsid w:val="008B30F2"/>
    <w:rsid w:val="008C6AE3"/>
    <w:rsid w:val="008D5A37"/>
    <w:rsid w:val="008F4A4D"/>
    <w:rsid w:val="00933EB1"/>
    <w:rsid w:val="00950665"/>
    <w:rsid w:val="00991AF8"/>
    <w:rsid w:val="00997D48"/>
    <w:rsid w:val="009A2CFF"/>
    <w:rsid w:val="009B60EB"/>
    <w:rsid w:val="009D7BBD"/>
    <w:rsid w:val="009E558A"/>
    <w:rsid w:val="009F090E"/>
    <w:rsid w:val="009F237F"/>
    <w:rsid w:val="009F3591"/>
    <w:rsid w:val="00A10E31"/>
    <w:rsid w:val="00A12AAC"/>
    <w:rsid w:val="00A41E65"/>
    <w:rsid w:val="00A4442F"/>
    <w:rsid w:val="00A46AD9"/>
    <w:rsid w:val="00A836BC"/>
    <w:rsid w:val="00AE4876"/>
    <w:rsid w:val="00B23118"/>
    <w:rsid w:val="00B25052"/>
    <w:rsid w:val="00B54721"/>
    <w:rsid w:val="00B64B41"/>
    <w:rsid w:val="00B66B0A"/>
    <w:rsid w:val="00BC720A"/>
    <w:rsid w:val="00C12725"/>
    <w:rsid w:val="00C15994"/>
    <w:rsid w:val="00C63461"/>
    <w:rsid w:val="00CE0819"/>
    <w:rsid w:val="00CE466C"/>
    <w:rsid w:val="00CF615E"/>
    <w:rsid w:val="00D060D0"/>
    <w:rsid w:val="00D2625F"/>
    <w:rsid w:val="00D3527B"/>
    <w:rsid w:val="00D515B9"/>
    <w:rsid w:val="00D54B05"/>
    <w:rsid w:val="00DA7E46"/>
    <w:rsid w:val="00DB3F6D"/>
    <w:rsid w:val="00DB45FE"/>
    <w:rsid w:val="00DB6358"/>
    <w:rsid w:val="00DE53C1"/>
    <w:rsid w:val="00DF3CC4"/>
    <w:rsid w:val="00E15B94"/>
    <w:rsid w:val="00E33E60"/>
    <w:rsid w:val="00E54330"/>
    <w:rsid w:val="00E8341B"/>
    <w:rsid w:val="00EA4D46"/>
    <w:rsid w:val="00EA6C1B"/>
    <w:rsid w:val="00EB0F94"/>
    <w:rsid w:val="00EB4C23"/>
    <w:rsid w:val="00F2510D"/>
    <w:rsid w:val="00F36721"/>
    <w:rsid w:val="00F5032A"/>
    <w:rsid w:val="00F75804"/>
    <w:rsid w:val="00F840D8"/>
    <w:rsid w:val="00F90B8A"/>
    <w:rsid w:val="00FA520D"/>
    <w:rsid w:val="00FA5FBE"/>
    <w:rsid w:val="00FB6438"/>
    <w:rsid w:val="00FC6138"/>
    <w:rsid w:val="00FC77D5"/>
    <w:rsid w:val="00FD0171"/>
    <w:rsid w:val="00FD179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819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59E"/>
    <w:pPr>
      <w:spacing w:after="200" w:line="276" w:lineRule="auto"/>
    </w:pPr>
    <w:rPr>
      <w:rFonts w:eastAsia="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uiPriority w:val="99"/>
    <w:rsid w:val="0046659E"/>
    <w:pPr>
      <w:autoSpaceDE w:val="0"/>
      <w:autoSpaceDN w:val="0"/>
      <w:adjustRightInd w:val="0"/>
    </w:pPr>
    <w:rPr>
      <w:rFonts w:ascii="Arial" w:hAnsi="Arial" w:cs="Arial"/>
      <w:color w:val="000000"/>
      <w:sz w:val="24"/>
      <w:szCs w:val="24"/>
      <w:lang w:eastAsia="en-US"/>
    </w:rPr>
  </w:style>
  <w:style w:type="paragraph" w:styleId="Textodebalo">
    <w:name w:val="Balloon Text"/>
    <w:basedOn w:val="Normal"/>
    <w:link w:val="TextodebaloChar"/>
    <w:uiPriority w:val="99"/>
    <w:semiHidden/>
    <w:rsid w:val="00DB3F6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DB3F6D"/>
    <w:rPr>
      <w:rFonts w:ascii="Tahoma" w:hAnsi="Tahoma" w:cs="Tahoma"/>
      <w:sz w:val="16"/>
      <w:szCs w:val="16"/>
      <w:lang w:eastAsia="pt-BR"/>
    </w:rPr>
  </w:style>
  <w:style w:type="character" w:styleId="Refdecomentrio">
    <w:name w:val="annotation reference"/>
    <w:basedOn w:val="Fontepargpadro"/>
    <w:uiPriority w:val="99"/>
    <w:semiHidden/>
    <w:rsid w:val="00AE4876"/>
    <w:rPr>
      <w:rFonts w:cs="Times New Roman"/>
      <w:sz w:val="16"/>
      <w:szCs w:val="16"/>
    </w:rPr>
  </w:style>
  <w:style w:type="paragraph" w:styleId="Textodecomentrio">
    <w:name w:val="annotation text"/>
    <w:basedOn w:val="Normal"/>
    <w:link w:val="TextodecomentrioChar"/>
    <w:uiPriority w:val="99"/>
    <w:semiHidden/>
    <w:rsid w:val="00AE4876"/>
    <w:rPr>
      <w:sz w:val="20"/>
      <w:szCs w:val="20"/>
    </w:rPr>
  </w:style>
  <w:style w:type="character" w:customStyle="1" w:styleId="TextodecomentrioChar">
    <w:name w:val="Texto de comentário Char"/>
    <w:basedOn w:val="Fontepargpadro"/>
    <w:link w:val="Textodecomentrio"/>
    <w:uiPriority w:val="99"/>
    <w:semiHidden/>
    <w:locked/>
    <w:rPr>
      <w:rFonts w:eastAsia="Times New Roman" w:cs="Times New Roman"/>
      <w:sz w:val="20"/>
      <w:szCs w:val="20"/>
    </w:rPr>
  </w:style>
  <w:style w:type="paragraph" w:styleId="Assuntodocomentrio">
    <w:name w:val="annotation subject"/>
    <w:basedOn w:val="Textodecomentrio"/>
    <w:next w:val="Textodecomentrio"/>
    <w:link w:val="AssuntodocomentrioChar"/>
    <w:uiPriority w:val="99"/>
    <w:semiHidden/>
    <w:rsid w:val="00AE4876"/>
    <w:rPr>
      <w:b/>
      <w:bCs/>
    </w:rPr>
  </w:style>
  <w:style w:type="character" w:customStyle="1" w:styleId="AssuntodocomentrioChar">
    <w:name w:val="Assunto do comentário Char"/>
    <w:basedOn w:val="TextodecomentrioChar"/>
    <w:link w:val="Assuntodocomentrio"/>
    <w:uiPriority w:val="99"/>
    <w:semiHidden/>
    <w:locked/>
    <w:rPr>
      <w:rFonts w:eastAsia="Times New Roman" w:cs="Times New Roman"/>
      <w:b/>
      <w:bCs/>
      <w:sz w:val="20"/>
      <w:szCs w:val="20"/>
    </w:rPr>
  </w:style>
  <w:style w:type="character" w:styleId="Hyperlink">
    <w:name w:val="Hyperlink"/>
    <w:basedOn w:val="Fontepargpadro"/>
    <w:uiPriority w:val="99"/>
    <w:unhideWhenUsed/>
    <w:rsid w:val="00654159"/>
    <w:rPr>
      <w:color w:val="0000FF" w:themeColor="hyperlink"/>
      <w:u w:val="single"/>
    </w:rPr>
  </w:style>
  <w:style w:type="paragraph" w:styleId="PargrafodaLista">
    <w:name w:val="List Paragraph"/>
    <w:basedOn w:val="Normal"/>
    <w:uiPriority w:val="34"/>
    <w:qFormat/>
    <w:rsid w:val="00783614"/>
    <w:pPr>
      <w:ind w:left="720"/>
      <w:contextualSpacing/>
    </w:pPr>
  </w:style>
  <w:style w:type="paragraph" w:styleId="Cabealho">
    <w:name w:val="header"/>
    <w:basedOn w:val="Normal"/>
    <w:link w:val="CabealhoChar"/>
    <w:uiPriority w:val="99"/>
    <w:unhideWhenUsed/>
    <w:rsid w:val="00CF615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F615E"/>
    <w:rPr>
      <w:rFonts w:eastAsia="Times New Roman"/>
    </w:rPr>
  </w:style>
  <w:style w:type="paragraph" w:styleId="Rodap">
    <w:name w:val="footer"/>
    <w:basedOn w:val="Normal"/>
    <w:link w:val="RodapChar"/>
    <w:uiPriority w:val="99"/>
    <w:unhideWhenUsed/>
    <w:rsid w:val="00CF615E"/>
    <w:pPr>
      <w:tabs>
        <w:tab w:val="center" w:pos="4252"/>
        <w:tab w:val="right" w:pos="8504"/>
      </w:tabs>
      <w:spacing w:after="0" w:line="240" w:lineRule="auto"/>
    </w:pPr>
  </w:style>
  <w:style w:type="character" w:customStyle="1" w:styleId="RodapChar">
    <w:name w:val="Rodapé Char"/>
    <w:basedOn w:val="Fontepargpadro"/>
    <w:link w:val="Rodap"/>
    <w:uiPriority w:val="99"/>
    <w:rsid w:val="00CF615E"/>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59E"/>
    <w:pPr>
      <w:spacing w:after="200" w:line="276" w:lineRule="auto"/>
    </w:pPr>
    <w:rPr>
      <w:rFonts w:eastAsia="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uiPriority w:val="99"/>
    <w:rsid w:val="0046659E"/>
    <w:pPr>
      <w:autoSpaceDE w:val="0"/>
      <w:autoSpaceDN w:val="0"/>
      <w:adjustRightInd w:val="0"/>
    </w:pPr>
    <w:rPr>
      <w:rFonts w:ascii="Arial" w:hAnsi="Arial" w:cs="Arial"/>
      <w:color w:val="000000"/>
      <w:sz w:val="24"/>
      <w:szCs w:val="24"/>
      <w:lang w:eastAsia="en-US"/>
    </w:rPr>
  </w:style>
  <w:style w:type="paragraph" w:styleId="Textodebalo">
    <w:name w:val="Balloon Text"/>
    <w:basedOn w:val="Normal"/>
    <w:link w:val="TextodebaloChar"/>
    <w:uiPriority w:val="99"/>
    <w:semiHidden/>
    <w:rsid w:val="00DB3F6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DB3F6D"/>
    <w:rPr>
      <w:rFonts w:ascii="Tahoma" w:hAnsi="Tahoma" w:cs="Tahoma"/>
      <w:sz w:val="16"/>
      <w:szCs w:val="16"/>
      <w:lang w:eastAsia="pt-BR"/>
    </w:rPr>
  </w:style>
  <w:style w:type="character" w:styleId="Refdecomentrio">
    <w:name w:val="annotation reference"/>
    <w:basedOn w:val="Fontepargpadro"/>
    <w:uiPriority w:val="99"/>
    <w:semiHidden/>
    <w:rsid w:val="00AE4876"/>
    <w:rPr>
      <w:rFonts w:cs="Times New Roman"/>
      <w:sz w:val="16"/>
      <w:szCs w:val="16"/>
    </w:rPr>
  </w:style>
  <w:style w:type="paragraph" w:styleId="Textodecomentrio">
    <w:name w:val="annotation text"/>
    <w:basedOn w:val="Normal"/>
    <w:link w:val="TextodecomentrioChar"/>
    <w:uiPriority w:val="99"/>
    <w:semiHidden/>
    <w:rsid w:val="00AE4876"/>
    <w:rPr>
      <w:sz w:val="20"/>
      <w:szCs w:val="20"/>
    </w:rPr>
  </w:style>
  <w:style w:type="character" w:customStyle="1" w:styleId="TextodecomentrioChar">
    <w:name w:val="Texto de comentário Char"/>
    <w:basedOn w:val="Fontepargpadro"/>
    <w:link w:val="Textodecomentrio"/>
    <w:uiPriority w:val="99"/>
    <w:semiHidden/>
    <w:locked/>
    <w:rPr>
      <w:rFonts w:eastAsia="Times New Roman" w:cs="Times New Roman"/>
      <w:sz w:val="20"/>
      <w:szCs w:val="20"/>
    </w:rPr>
  </w:style>
  <w:style w:type="paragraph" w:styleId="Assuntodocomentrio">
    <w:name w:val="annotation subject"/>
    <w:basedOn w:val="Textodecomentrio"/>
    <w:next w:val="Textodecomentrio"/>
    <w:link w:val="AssuntodocomentrioChar"/>
    <w:uiPriority w:val="99"/>
    <w:semiHidden/>
    <w:rsid w:val="00AE4876"/>
    <w:rPr>
      <w:b/>
      <w:bCs/>
    </w:rPr>
  </w:style>
  <w:style w:type="character" w:customStyle="1" w:styleId="AssuntodocomentrioChar">
    <w:name w:val="Assunto do comentário Char"/>
    <w:basedOn w:val="TextodecomentrioChar"/>
    <w:link w:val="Assuntodocomentrio"/>
    <w:uiPriority w:val="99"/>
    <w:semiHidden/>
    <w:locked/>
    <w:rPr>
      <w:rFonts w:eastAsia="Times New Roman" w:cs="Times New Roman"/>
      <w:b/>
      <w:bCs/>
      <w:sz w:val="20"/>
      <w:szCs w:val="20"/>
    </w:rPr>
  </w:style>
  <w:style w:type="character" w:styleId="Hyperlink">
    <w:name w:val="Hyperlink"/>
    <w:basedOn w:val="Fontepargpadro"/>
    <w:uiPriority w:val="99"/>
    <w:unhideWhenUsed/>
    <w:rsid w:val="00654159"/>
    <w:rPr>
      <w:color w:val="0000FF" w:themeColor="hyperlink"/>
      <w:u w:val="single"/>
    </w:rPr>
  </w:style>
  <w:style w:type="paragraph" w:styleId="PargrafodaLista">
    <w:name w:val="List Paragraph"/>
    <w:basedOn w:val="Normal"/>
    <w:uiPriority w:val="34"/>
    <w:qFormat/>
    <w:rsid w:val="00783614"/>
    <w:pPr>
      <w:ind w:left="720"/>
      <w:contextualSpacing/>
    </w:pPr>
  </w:style>
  <w:style w:type="paragraph" w:styleId="Cabealho">
    <w:name w:val="header"/>
    <w:basedOn w:val="Normal"/>
    <w:link w:val="CabealhoChar"/>
    <w:uiPriority w:val="99"/>
    <w:unhideWhenUsed/>
    <w:rsid w:val="00CF615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F615E"/>
    <w:rPr>
      <w:rFonts w:eastAsia="Times New Roman"/>
    </w:rPr>
  </w:style>
  <w:style w:type="paragraph" w:styleId="Rodap">
    <w:name w:val="footer"/>
    <w:basedOn w:val="Normal"/>
    <w:link w:val="RodapChar"/>
    <w:uiPriority w:val="99"/>
    <w:unhideWhenUsed/>
    <w:rsid w:val="00CF615E"/>
    <w:pPr>
      <w:tabs>
        <w:tab w:val="center" w:pos="4252"/>
        <w:tab w:val="right" w:pos="8504"/>
      </w:tabs>
      <w:spacing w:after="0" w:line="240" w:lineRule="auto"/>
    </w:pPr>
  </w:style>
  <w:style w:type="character" w:customStyle="1" w:styleId="RodapChar">
    <w:name w:val="Rodapé Char"/>
    <w:basedOn w:val="Fontepargpadro"/>
    <w:link w:val="Rodap"/>
    <w:uiPriority w:val="99"/>
    <w:rsid w:val="00CF615E"/>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se.jus.br/eleitor/certidoes/certidao-de-quitacao-eleitoral" TargetMode="External"/><Relationship Id="rId13"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hyperlink" Target="http://www.eeffto.ufmg.br/eeffto/pos_graduacao/ciencias_do_esporte"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13</Pages>
  <Words>3897</Words>
  <Characters>21820</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Universidade Federal de Minas Gerais</vt:lpstr>
    </vt:vector>
  </TitlesOfParts>
  <Company>Hewlett-Packard Company</Company>
  <LinksUpToDate>false</LinksUpToDate>
  <CharactersWithSpaces>25666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Universidade Federal de Minas Gerais</dc:title>
  <dc:creator>Samuel Wanner</dc:creator>
  <cp:lastModifiedBy>Administrador</cp:lastModifiedBy>
  <cp:revision>5</cp:revision>
  <cp:lastPrinted>2017-11-08T17:25:00Z</cp:lastPrinted>
  <dcterms:created xsi:type="dcterms:W3CDTF">2017-12-06T18:56:00Z</dcterms:created>
  <dcterms:modified xsi:type="dcterms:W3CDTF">2018-01-09T13:24:00Z</dcterms:modified>
</cp:coreProperties>
</file>