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C4" w:rsidRPr="00927D50" w:rsidRDefault="007328AA" w:rsidP="007328AA">
      <w:pPr>
        <w:jc w:val="center"/>
        <w:rPr>
          <w:b/>
          <w:sz w:val="24"/>
        </w:rPr>
      </w:pPr>
      <w:r w:rsidRPr="00927D50">
        <w:rPr>
          <w:b/>
          <w:sz w:val="24"/>
        </w:rPr>
        <w:t>Concurso Público de Professor Efetivo do Departamento de Terapia Ocupacional</w:t>
      </w:r>
    </w:p>
    <w:p w:rsidR="007328AA" w:rsidRPr="00927D50" w:rsidRDefault="007328AA">
      <w:pPr>
        <w:rPr>
          <w:sz w:val="24"/>
        </w:rPr>
      </w:pPr>
      <w:r w:rsidRPr="00927D50">
        <w:rPr>
          <w:sz w:val="24"/>
        </w:rPr>
        <w:t>Edital nº 1.178</w:t>
      </w:r>
    </w:p>
    <w:p w:rsidR="007328AA" w:rsidRPr="00927D50" w:rsidRDefault="007328AA">
      <w:pPr>
        <w:rPr>
          <w:rFonts w:ascii="Calibri" w:hAnsi="Calibri" w:cs="Calibri"/>
          <w:sz w:val="24"/>
        </w:rPr>
      </w:pPr>
      <w:r w:rsidRPr="00927D50">
        <w:rPr>
          <w:sz w:val="24"/>
        </w:rPr>
        <w:t xml:space="preserve">Área: </w:t>
      </w:r>
      <w:r w:rsidRPr="00927D50">
        <w:rPr>
          <w:rFonts w:ascii="Calibri" w:hAnsi="Calibri" w:cs="Calibri"/>
          <w:sz w:val="24"/>
        </w:rPr>
        <w:t>Terapia Ocupacional na saúde da infância e da adolescência</w:t>
      </w:r>
    </w:p>
    <w:p w:rsidR="007328AA" w:rsidRPr="00927D50" w:rsidRDefault="007328AA">
      <w:pPr>
        <w:rPr>
          <w:rFonts w:ascii="Calibri" w:hAnsi="Calibri" w:cs="Calibri"/>
          <w:sz w:val="24"/>
        </w:rPr>
      </w:pPr>
    </w:p>
    <w:p w:rsidR="007328AA" w:rsidRPr="00927D50" w:rsidRDefault="007328AA">
      <w:pPr>
        <w:rPr>
          <w:rFonts w:ascii="Calibri" w:hAnsi="Calibri" w:cs="Calibri"/>
          <w:b/>
          <w:sz w:val="24"/>
        </w:rPr>
      </w:pPr>
      <w:r w:rsidRPr="00927D50">
        <w:rPr>
          <w:rFonts w:ascii="Calibri" w:hAnsi="Calibri" w:cs="Calibri"/>
          <w:b/>
          <w:sz w:val="24"/>
        </w:rPr>
        <w:t>Programa do Concurso</w:t>
      </w:r>
    </w:p>
    <w:p w:rsidR="008F175C" w:rsidRPr="008F175C" w:rsidRDefault="008F175C" w:rsidP="008F175C">
      <w:pPr>
        <w:spacing w:line="240" w:lineRule="auto"/>
        <w:jc w:val="both"/>
        <w:rPr>
          <w:rFonts w:ascii="Calibri" w:hAnsi="Calibri" w:cs="Calibri"/>
          <w:sz w:val="24"/>
        </w:rPr>
      </w:pPr>
      <w:r w:rsidRPr="008F175C">
        <w:rPr>
          <w:rFonts w:ascii="Calibri" w:hAnsi="Calibri" w:cs="Calibri"/>
          <w:sz w:val="24"/>
        </w:rPr>
        <w:t>1- Desenvolvimento humano nas dimensões biológica, psicológica, social e cultural e suas relações com os domínios da terapia ocupacional.</w:t>
      </w:r>
    </w:p>
    <w:p w:rsidR="008F175C" w:rsidRPr="008F175C" w:rsidRDefault="008F175C" w:rsidP="008F175C">
      <w:pPr>
        <w:spacing w:line="240" w:lineRule="auto"/>
        <w:jc w:val="both"/>
      </w:pPr>
      <w:r w:rsidRPr="008F175C">
        <w:rPr>
          <w:rFonts w:ascii="Calibri" w:hAnsi="Calibri" w:cs="Calibri"/>
          <w:sz w:val="24"/>
        </w:rPr>
        <w:t>2- Processos de avaliação da Terapia Ocupacional na atenção a crianças e adolescentes com transtornos sensório-motores, cognitivos e perceptuais.</w:t>
      </w:r>
    </w:p>
    <w:p w:rsidR="008F175C" w:rsidRPr="008F175C" w:rsidRDefault="008F175C" w:rsidP="008F175C">
      <w:pPr>
        <w:jc w:val="both"/>
        <w:rPr>
          <w:rFonts w:ascii="Calibri" w:hAnsi="Calibri" w:cs="Calibri"/>
          <w:sz w:val="24"/>
        </w:rPr>
      </w:pPr>
      <w:r w:rsidRPr="008F175C">
        <w:rPr>
          <w:rFonts w:ascii="Calibri" w:hAnsi="Calibri" w:cs="Calibri"/>
          <w:sz w:val="24"/>
        </w:rPr>
        <w:t xml:space="preserve">3- Terapia Ocupacional na promoção do desenvolvimento motor e </w:t>
      </w:r>
      <w:proofErr w:type="spellStart"/>
      <w:r w:rsidRPr="008F175C">
        <w:rPr>
          <w:rFonts w:ascii="Calibri" w:hAnsi="Calibri" w:cs="Calibri"/>
          <w:sz w:val="24"/>
        </w:rPr>
        <w:t>percepto</w:t>
      </w:r>
      <w:proofErr w:type="spellEnd"/>
      <w:r w:rsidRPr="008F175C">
        <w:rPr>
          <w:rFonts w:ascii="Calibri" w:hAnsi="Calibri" w:cs="Calibri"/>
          <w:sz w:val="24"/>
        </w:rPr>
        <w:t>-cognitivo de bebês com risco de atraso no desenvolvimento: conceituação, bases teóricas, instrumentação e intervenção baseada em evidências.</w:t>
      </w:r>
    </w:p>
    <w:p w:rsidR="008F175C" w:rsidRPr="008F175C" w:rsidRDefault="008F175C" w:rsidP="008F175C">
      <w:pPr>
        <w:jc w:val="both"/>
        <w:rPr>
          <w:rFonts w:ascii="Calibri" w:hAnsi="Calibri" w:cs="Calibri"/>
          <w:sz w:val="24"/>
        </w:rPr>
      </w:pPr>
      <w:r w:rsidRPr="008F175C">
        <w:rPr>
          <w:rFonts w:ascii="Calibri" w:hAnsi="Calibri" w:cs="Calibri"/>
          <w:sz w:val="24"/>
        </w:rPr>
        <w:t>4- Terapia Ocupacional na promoção do engajamento em atividades da vida diária (AVD) e atividades instrumentais de vida diária (AIVD) de crianças e adolescentes: conceituação, bases teóricas, instrumentação e intervenção baseada em evidências.</w:t>
      </w:r>
    </w:p>
    <w:p w:rsidR="008F175C" w:rsidRPr="008F175C" w:rsidRDefault="008F175C" w:rsidP="008F175C">
      <w:pPr>
        <w:jc w:val="both"/>
        <w:rPr>
          <w:rFonts w:ascii="Calibri" w:hAnsi="Calibri" w:cs="Calibri"/>
          <w:sz w:val="24"/>
        </w:rPr>
      </w:pPr>
      <w:r w:rsidRPr="008F175C">
        <w:rPr>
          <w:rFonts w:ascii="Calibri" w:hAnsi="Calibri" w:cs="Calibri"/>
          <w:sz w:val="24"/>
        </w:rPr>
        <w:t>5 - Terapia Ocupacional na prom</w:t>
      </w:r>
      <w:r w:rsidR="009F4195">
        <w:rPr>
          <w:rFonts w:ascii="Calibri" w:hAnsi="Calibri" w:cs="Calibri"/>
          <w:sz w:val="24"/>
        </w:rPr>
        <w:t>oção d</w:t>
      </w:r>
      <w:bookmarkStart w:id="0" w:name="_GoBack"/>
      <w:bookmarkEnd w:id="0"/>
      <w:r w:rsidRPr="008F175C">
        <w:rPr>
          <w:rFonts w:ascii="Calibri" w:hAnsi="Calibri" w:cs="Calibri"/>
          <w:sz w:val="24"/>
        </w:rPr>
        <w:t>os processos de inclusão e engajamento de crianças e adolescentes no contexto escolar: conceituação, bases teóricas, instrumentação e intervenção baseada em evidências.</w:t>
      </w:r>
    </w:p>
    <w:p w:rsidR="008F175C" w:rsidRPr="008F175C" w:rsidRDefault="008F175C" w:rsidP="008F175C">
      <w:pPr>
        <w:jc w:val="both"/>
        <w:rPr>
          <w:rFonts w:ascii="Calibri" w:hAnsi="Calibri" w:cs="Calibri"/>
          <w:sz w:val="24"/>
        </w:rPr>
      </w:pPr>
      <w:r w:rsidRPr="008F175C">
        <w:rPr>
          <w:rFonts w:ascii="Calibri" w:hAnsi="Calibri" w:cs="Calibri"/>
          <w:sz w:val="24"/>
        </w:rPr>
        <w:t xml:space="preserve">6- Terapia Ocupacional na promoção da participação de crianças e adolescentes na comunidade: conceituação, bases teóricas, instrumentação e intervenção baseada em </w:t>
      </w:r>
      <w:proofErr w:type="gramStart"/>
      <w:r w:rsidRPr="008F175C">
        <w:rPr>
          <w:rFonts w:ascii="Calibri" w:hAnsi="Calibri" w:cs="Calibri"/>
          <w:sz w:val="24"/>
        </w:rPr>
        <w:t>evidências</w:t>
      </w:r>
      <w:proofErr w:type="gramEnd"/>
    </w:p>
    <w:p w:rsidR="008F175C" w:rsidRPr="008F175C" w:rsidRDefault="008F175C" w:rsidP="008F175C">
      <w:pPr>
        <w:jc w:val="both"/>
        <w:rPr>
          <w:rFonts w:ascii="Calibri" w:hAnsi="Calibri" w:cs="Calibri"/>
          <w:sz w:val="24"/>
        </w:rPr>
      </w:pPr>
      <w:r w:rsidRPr="008F175C">
        <w:rPr>
          <w:rFonts w:ascii="Calibri" w:hAnsi="Calibri" w:cs="Calibri"/>
          <w:sz w:val="24"/>
        </w:rPr>
        <w:t>7- Terapia Ocupacional na promoção do engajamento de crianças e adolescentes no brincar: conceituação, bases teóricas, instrumentação e intervenção baseada em evidências.</w:t>
      </w:r>
    </w:p>
    <w:p w:rsidR="008F175C" w:rsidRPr="008F175C" w:rsidRDefault="008F175C" w:rsidP="008F175C">
      <w:pPr>
        <w:jc w:val="both"/>
        <w:rPr>
          <w:rFonts w:ascii="Calibri" w:hAnsi="Calibri" w:cs="Calibri"/>
          <w:sz w:val="24"/>
        </w:rPr>
      </w:pPr>
      <w:r w:rsidRPr="008F175C">
        <w:rPr>
          <w:rFonts w:ascii="Calibri" w:hAnsi="Calibri" w:cs="Calibri"/>
          <w:sz w:val="24"/>
        </w:rPr>
        <w:t xml:space="preserve">8- Terapia Ocupacional na promoção do desempenho ocupacional de crianças e adolescente nos diferentes níveis de atenção a saúde: conceituação, bases teóricas, instrumentação e intervenção baseada em evidências. </w:t>
      </w:r>
    </w:p>
    <w:p w:rsidR="008F175C" w:rsidRPr="008F175C" w:rsidRDefault="008F175C" w:rsidP="008F175C">
      <w:pPr>
        <w:jc w:val="both"/>
        <w:rPr>
          <w:rFonts w:ascii="Calibri" w:hAnsi="Calibri" w:cs="Calibri"/>
          <w:sz w:val="24"/>
        </w:rPr>
      </w:pPr>
      <w:r w:rsidRPr="008F175C">
        <w:rPr>
          <w:rFonts w:ascii="Calibri" w:hAnsi="Calibri" w:cs="Calibri"/>
          <w:sz w:val="24"/>
        </w:rPr>
        <w:t xml:space="preserve">9- Terapia Ocupacional na promoção do desempenho ocupacional de crianças e adolescentes no contexto hospitalar: conceituação, bases teóricas, instrumentação e intervenção baseada em evidências. </w:t>
      </w:r>
    </w:p>
    <w:p w:rsidR="007328AA" w:rsidRDefault="008F175C" w:rsidP="008F175C">
      <w:pPr>
        <w:jc w:val="both"/>
        <w:rPr>
          <w:rFonts w:ascii="Calibri" w:hAnsi="Calibri" w:cs="Calibri"/>
          <w:sz w:val="24"/>
        </w:rPr>
      </w:pPr>
      <w:r w:rsidRPr="008F175C">
        <w:rPr>
          <w:rFonts w:ascii="Calibri" w:hAnsi="Calibri" w:cs="Calibri"/>
          <w:sz w:val="24"/>
        </w:rPr>
        <w:t>10- Terapia Ocupacional na atenção e serviços centrados na família: conceituação, bases teóricas, instrumentação e intervenção baseada em evidências.</w:t>
      </w:r>
    </w:p>
    <w:p w:rsidR="00927D50" w:rsidRPr="00927D50" w:rsidRDefault="00927D50">
      <w:pPr>
        <w:rPr>
          <w:rFonts w:ascii="Calibri" w:hAnsi="Calibri" w:cs="Calibri"/>
          <w:sz w:val="24"/>
        </w:rPr>
      </w:pPr>
    </w:p>
    <w:p w:rsidR="007328AA" w:rsidRPr="00927D50" w:rsidRDefault="007328AA">
      <w:pPr>
        <w:rPr>
          <w:sz w:val="24"/>
        </w:rPr>
      </w:pPr>
    </w:p>
    <w:sectPr w:rsidR="007328AA" w:rsidRPr="00927D50" w:rsidSect="00880EBB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A1" w:rsidRDefault="00F64FA1" w:rsidP="00880EBB">
      <w:pPr>
        <w:spacing w:after="0" w:line="240" w:lineRule="auto"/>
      </w:pPr>
      <w:r>
        <w:separator/>
      </w:r>
    </w:p>
  </w:endnote>
  <w:endnote w:type="continuationSeparator" w:id="0">
    <w:p w:rsidR="00F64FA1" w:rsidRDefault="00F64FA1" w:rsidP="008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B" w:rsidRDefault="00880E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0040" cy="681355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A1" w:rsidRDefault="00F64FA1" w:rsidP="00880EBB">
      <w:pPr>
        <w:spacing w:after="0" w:line="240" w:lineRule="auto"/>
      </w:pPr>
      <w:r>
        <w:separator/>
      </w:r>
    </w:p>
  </w:footnote>
  <w:footnote w:type="continuationSeparator" w:id="0">
    <w:p w:rsidR="00F64FA1" w:rsidRDefault="00F64FA1" w:rsidP="008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B" w:rsidRDefault="00745C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798324" cy="1296670"/>
          <wp:effectExtent l="0" t="0" r="254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24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B"/>
    <w:rsid w:val="002E7DB3"/>
    <w:rsid w:val="002F6996"/>
    <w:rsid w:val="007328AA"/>
    <w:rsid w:val="00745C64"/>
    <w:rsid w:val="007662C4"/>
    <w:rsid w:val="00880EBB"/>
    <w:rsid w:val="008F175C"/>
    <w:rsid w:val="00927D50"/>
    <w:rsid w:val="009F4195"/>
    <w:rsid w:val="00B17CDD"/>
    <w:rsid w:val="00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table" w:styleId="Tabelacomgrade">
    <w:name w:val="Table Grid"/>
    <w:basedOn w:val="Tabelanormal"/>
    <w:uiPriority w:val="39"/>
    <w:rsid w:val="0073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1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table" w:styleId="Tabelacomgrade">
    <w:name w:val="Table Grid"/>
    <w:basedOn w:val="Tabelanormal"/>
    <w:uiPriority w:val="39"/>
    <w:rsid w:val="0073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1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Maia</dc:creator>
  <cp:lastModifiedBy>Home</cp:lastModifiedBy>
  <cp:revision>5</cp:revision>
  <dcterms:created xsi:type="dcterms:W3CDTF">2021-08-25T14:42:00Z</dcterms:created>
  <dcterms:modified xsi:type="dcterms:W3CDTF">2021-08-25T14:46:00Z</dcterms:modified>
</cp:coreProperties>
</file>