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B71BA" w14:textId="77777777" w:rsidR="00723BA1" w:rsidRDefault="00723BA1" w:rsidP="00723BA1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TÍTULO CENTRALIZADO EM CAIXA ALTA</w:t>
      </w:r>
      <w:r>
        <w:rPr>
          <w:rStyle w:val="Refdenotaderodap"/>
          <w:rFonts w:ascii="Arial" w:hAnsi="Arial" w:cs="Arial"/>
          <w:b/>
          <w:bCs/>
          <w:color w:val="000000"/>
        </w:rPr>
        <w:footnoteReference w:id="1"/>
      </w:r>
    </w:p>
    <w:p w14:paraId="2126F2EB" w14:textId="77777777" w:rsidR="00723BA1" w:rsidRDefault="00723BA1" w:rsidP="00723BA1">
      <w:pPr>
        <w:spacing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Autor</w:t>
      </w:r>
      <w:r>
        <w:rPr>
          <w:rFonts w:ascii="Arial" w:hAnsi="Arial" w:cs="Arial"/>
          <w:color w:val="000000"/>
          <w:vertAlign w:val="superscript"/>
        </w:rPr>
        <w:footnoteReference w:id="2"/>
      </w:r>
    </w:p>
    <w:p w14:paraId="6E41EF12" w14:textId="77777777" w:rsidR="00723BA1" w:rsidRDefault="00723BA1" w:rsidP="00723BA1">
      <w:pPr>
        <w:spacing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Autor</w:t>
      </w:r>
      <w:r>
        <w:rPr>
          <w:rFonts w:ascii="Arial" w:hAnsi="Arial" w:cs="Arial"/>
          <w:color w:val="000000"/>
          <w:vertAlign w:val="superscript"/>
        </w:rPr>
        <w:footnoteReference w:id="3"/>
      </w:r>
    </w:p>
    <w:p w14:paraId="727D6D3D" w14:textId="77777777" w:rsidR="00723BA1" w:rsidRDefault="00723BA1" w:rsidP="00723BA1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Resumo </w:t>
      </w:r>
      <w:r>
        <w:rPr>
          <w:rFonts w:ascii="Arial" w:hAnsi="Arial" w:cs="Arial"/>
          <w:color w:val="000000"/>
        </w:rPr>
        <w:t>(até 200 palavras)</w:t>
      </w:r>
    </w:p>
    <w:p w14:paraId="50D4A5FC" w14:textId="77777777" w:rsidR="00723BA1" w:rsidRDefault="00723BA1" w:rsidP="00723BA1">
      <w:pPr>
        <w:spacing w:line="360" w:lineRule="auto"/>
        <w:jc w:val="both"/>
        <w:rPr>
          <w:rFonts w:ascii="Arial" w:hAnsi="Arial" w:cs="Arial"/>
        </w:rPr>
      </w:pPr>
      <w:bookmarkStart w:id="0" w:name="_Hlk49342106"/>
      <w:r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bookmarkEnd w:id="0"/>
    </w:p>
    <w:p w14:paraId="08F092E3" w14:textId="77777777" w:rsidR="00723BA1" w:rsidRDefault="00723BA1" w:rsidP="00723B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Palavras-chave:</w:t>
      </w:r>
      <w:r>
        <w:rPr>
          <w:rFonts w:ascii="Arial" w:hAnsi="Arial" w:cs="Arial"/>
        </w:rPr>
        <w:t xml:space="preserve"> Palavra-chave1; palavra-chave2; palavra-chave3; palavra-chave4; palavra-chave5.</w:t>
      </w:r>
    </w:p>
    <w:p w14:paraId="103FB5E1" w14:textId="77777777" w:rsidR="00723BA1" w:rsidRDefault="00723BA1" w:rsidP="00723BA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731410B" w14:textId="77777777" w:rsidR="00723BA1" w:rsidRDefault="00723BA1" w:rsidP="00723BA1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Resumem (até 200 palavras)</w:t>
      </w:r>
    </w:p>
    <w:p w14:paraId="379927B3" w14:textId="77777777" w:rsidR="00723BA1" w:rsidRDefault="00723BA1" w:rsidP="00723B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0994DCAA" w14:textId="77777777" w:rsidR="00723BA1" w:rsidRDefault="00723BA1" w:rsidP="00723BA1">
      <w:pPr>
        <w:spacing w:line="360" w:lineRule="auto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Palabras</w:t>
      </w:r>
      <w:proofErr w:type="spellEnd"/>
      <w:r>
        <w:rPr>
          <w:rFonts w:ascii="Arial" w:hAnsi="Arial" w:cs="Arial"/>
          <w:b/>
          <w:bCs/>
        </w:rPr>
        <w:t xml:space="preserve"> clave: </w:t>
      </w:r>
      <w:proofErr w:type="spellStart"/>
      <w:r>
        <w:rPr>
          <w:rFonts w:ascii="Arial" w:hAnsi="Arial" w:cs="Arial"/>
        </w:rPr>
        <w:t>Palabra</w:t>
      </w:r>
      <w:proofErr w:type="spellEnd"/>
      <w:r>
        <w:rPr>
          <w:rFonts w:ascii="Arial" w:hAnsi="Arial" w:cs="Arial"/>
        </w:rPr>
        <w:t xml:space="preserve"> clave1; </w:t>
      </w:r>
      <w:proofErr w:type="spellStart"/>
      <w:r>
        <w:rPr>
          <w:rFonts w:ascii="Arial" w:hAnsi="Arial" w:cs="Arial"/>
        </w:rPr>
        <w:t>palabra</w:t>
      </w:r>
      <w:proofErr w:type="spellEnd"/>
      <w:r>
        <w:rPr>
          <w:rFonts w:ascii="Arial" w:hAnsi="Arial" w:cs="Arial"/>
        </w:rPr>
        <w:t xml:space="preserve"> clave2; </w:t>
      </w:r>
      <w:proofErr w:type="spellStart"/>
      <w:r>
        <w:rPr>
          <w:rFonts w:ascii="Arial" w:hAnsi="Arial" w:cs="Arial"/>
        </w:rPr>
        <w:t>palabra</w:t>
      </w:r>
      <w:proofErr w:type="spellEnd"/>
      <w:r>
        <w:rPr>
          <w:rFonts w:ascii="Arial" w:hAnsi="Arial" w:cs="Arial"/>
        </w:rPr>
        <w:t xml:space="preserve"> clave3; </w:t>
      </w:r>
      <w:proofErr w:type="spellStart"/>
      <w:r>
        <w:rPr>
          <w:rFonts w:ascii="Arial" w:hAnsi="Arial" w:cs="Arial"/>
        </w:rPr>
        <w:t>palabra</w:t>
      </w:r>
      <w:proofErr w:type="spellEnd"/>
      <w:r>
        <w:rPr>
          <w:rFonts w:ascii="Arial" w:hAnsi="Arial" w:cs="Arial"/>
        </w:rPr>
        <w:t xml:space="preserve"> clave4; </w:t>
      </w:r>
      <w:proofErr w:type="spellStart"/>
      <w:r>
        <w:rPr>
          <w:rFonts w:ascii="Arial" w:hAnsi="Arial" w:cs="Arial"/>
        </w:rPr>
        <w:t>palabra</w:t>
      </w:r>
      <w:proofErr w:type="spellEnd"/>
      <w:r>
        <w:rPr>
          <w:rFonts w:ascii="Arial" w:hAnsi="Arial" w:cs="Arial"/>
        </w:rPr>
        <w:t xml:space="preserve"> clave5</w:t>
      </w:r>
    </w:p>
    <w:p w14:paraId="2EE2290B" w14:textId="77777777" w:rsidR="00723BA1" w:rsidRDefault="00723BA1" w:rsidP="00723BA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54D692F" w14:textId="77777777" w:rsidR="00723BA1" w:rsidRDefault="00723BA1" w:rsidP="00723BA1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Texto do Trabalho</w:t>
      </w:r>
    </w:p>
    <w:p w14:paraId="75C8EFE9" w14:textId="77777777" w:rsidR="00723BA1" w:rsidRDefault="00723BA1" w:rsidP="00723B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Arial" w:hAnsi="Arial" w:cs="Arial"/>
        </w:rPr>
        <w:lastRenderedPageBreak/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 </w:t>
      </w:r>
    </w:p>
    <w:p w14:paraId="38A8B48E" w14:textId="77777777" w:rsidR="00723BA1" w:rsidRDefault="00723BA1" w:rsidP="00723BA1">
      <w:pPr>
        <w:spacing w:line="360" w:lineRule="auto"/>
        <w:jc w:val="both"/>
        <w:rPr>
          <w:rFonts w:ascii="Arial" w:hAnsi="Arial" w:cs="Arial"/>
        </w:rPr>
      </w:pPr>
    </w:p>
    <w:p w14:paraId="3B238F9E" w14:textId="77777777" w:rsidR="00723BA1" w:rsidRDefault="00723BA1" w:rsidP="00723BA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Referências Bibliog</w:t>
      </w:r>
      <w:r>
        <w:rPr>
          <w:rFonts w:ascii="Arial" w:hAnsi="Arial" w:cs="Arial"/>
          <w:b/>
        </w:rPr>
        <w:t xml:space="preserve">ráficas </w:t>
      </w:r>
    </w:p>
    <w:p w14:paraId="5E4966AE" w14:textId="77777777" w:rsidR="00723BA1" w:rsidRDefault="00723BA1" w:rsidP="00723BA1">
      <w:pPr>
        <w:spacing w:line="360" w:lineRule="auto"/>
        <w:jc w:val="both"/>
        <w:rPr>
          <w:rFonts w:ascii="Arial" w:hAnsi="Arial" w:cs="Arial"/>
          <w:iCs/>
          <w:color w:val="FF0000"/>
        </w:rPr>
      </w:pPr>
      <w:r>
        <w:rPr>
          <w:rFonts w:ascii="Arial" w:hAnsi="Arial" w:cs="Arial"/>
          <w:iCs/>
          <w:color w:val="FF0000"/>
        </w:rPr>
        <w:t xml:space="preserve">*** </w:t>
      </w:r>
      <w:bookmarkStart w:id="1" w:name="_Hlk49342907"/>
      <w:r>
        <w:rPr>
          <w:rFonts w:ascii="Arial" w:hAnsi="Arial" w:cs="Arial"/>
          <w:iCs/>
          <w:color w:val="FF0000"/>
        </w:rPr>
        <w:t>As referências bibliográficas deverão seguir os padrões da APA</w:t>
      </w:r>
      <w:bookmarkEnd w:id="1"/>
      <w:r>
        <w:rPr>
          <w:rFonts w:ascii="Arial" w:hAnsi="Arial" w:cs="Arial"/>
          <w:iCs/>
          <w:color w:val="FF0000"/>
        </w:rPr>
        <w:t>. Abaixo, listamos alguns dos casos mais recorrentes, que correspondem às normas para referenciação de livros, trabalhos acadêmicos, artigos publicados em periódicos científicos e artigos publicados em versão on-line ***</w:t>
      </w:r>
    </w:p>
    <w:p w14:paraId="40F50996" w14:textId="77777777" w:rsidR="00723BA1" w:rsidRDefault="00723BA1" w:rsidP="00723BA1">
      <w:pPr>
        <w:spacing w:line="360" w:lineRule="auto"/>
        <w:jc w:val="both"/>
        <w:rPr>
          <w:rFonts w:ascii="Arial" w:hAnsi="Arial" w:cs="Arial"/>
        </w:rPr>
      </w:pPr>
    </w:p>
    <w:p w14:paraId="137D9A4F" w14:textId="77777777" w:rsidR="00723BA1" w:rsidRDefault="00723BA1" w:rsidP="00723BA1">
      <w:pPr>
        <w:spacing w:line="360" w:lineRule="auto"/>
        <w:ind w:hanging="4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Baptista, M. M. (Ed.). (2018). </w:t>
      </w:r>
      <w:r>
        <w:rPr>
          <w:rFonts w:ascii="Arial" w:hAnsi="Arial" w:cs="Arial"/>
          <w:i/>
          <w:iCs/>
        </w:rPr>
        <w:t>Género e Performance: Textos Essenciais Vol. 1</w:t>
      </w:r>
      <w:r>
        <w:rPr>
          <w:rFonts w:ascii="Arial" w:hAnsi="Arial" w:cs="Arial"/>
        </w:rPr>
        <w:t xml:space="preserve"> (1.</w:t>
      </w:r>
      <w:r>
        <w:rPr>
          <w:rFonts w:ascii="Arial" w:hAnsi="Arial" w:cs="Arial"/>
          <w:vertAlign w:val="superscript"/>
        </w:rPr>
        <w:t>a</w:t>
      </w:r>
      <w:r>
        <w:rPr>
          <w:rFonts w:ascii="Arial" w:hAnsi="Arial" w:cs="Arial"/>
        </w:rPr>
        <w:t xml:space="preserve"> ed.). Obtido de http://hdl.handle.net/10773/25237</w:t>
      </w:r>
    </w:p>
    <w:p w14:paraId="549581DE" w14:textId="77777777" w:rsidR="00723BA1" w:rsidRDefault="00723BA1" w:rsidP="00723BA1">
      <w:pPr>
        <w:spacing w:line="360" w:lineRule="auto"/>
        <w:ind w:hanging="48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Butler, J. (2004). </w:t>
      </w:r>
      <w:proofErr w:type="spellStart"/>
      <w:r>
        <w:rPr>
          <w:rFonts w:ascii="Arial" w:hAnsi="Arial" w:cs="Arial"/>
          <w:i/>
          <w:iCs/>
        </w:rPr>
        <w:t>Undoing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Gender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  <w:lang w:val="en-US"/>
        </w:rPr>
        <w:t>New York &amp; London: Routledge.</w:t>
      </w:r>
    </w:p>
    <w:p w14:paraId="06A41232" w14:textId="77777777" w:rsidR="00723BA1" w:rsidRDefault="00723BA1" w:rsidP="00723BA1">
      <w:pPr>
        <w:spacing w:line="360" w:lineRule="auto"/>
        <w:ind w:hanging="48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Hall, S., &amp; Gay, P. du (Eds.). (1996). </w:t>
      </w:r>
      <w:r>
        <w:rPr>
          <w:rFonts w:ascii="Arial" w:hAnsi="Arial" w:cs="Arial"/>
          <w:i/>
          <w:iCs/>
          <w:lang w:val="en-US"/>
        </w:rPr>
        <w:t>Questions of Cultural Identity</w:t>
      </w:r>
      <w:r>
        <w:rPr>
          <w:rFonts w:ascii="Arial" w:hAnsi="Arial" w:cs="Arial"/>
          <w:lang w:val="en-US"/>
        </w:rPr>
        <w:t>. London, Thousand Oaks, New Delhi: Sage Publications.</w:t>
      </w:r>
    </w:p>
    <w:p w14:paraId="5F5AB4E5" w14:textId="77777777" w:rsidR="00723BA1" w:rsidRDefault="00723BA1" w:rsidP="00723BA1">
      <w:pPr>
        <w:spacing w:line="360" w:lineRule="auto"/>
        <w:ind w:hanging="48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lang w:val="en-US"/>
        </w:rPr>
        <w:t>Jentzsch</w:t>
      </w:r>
      <w:proofErr w:type="spellEnd"/>
      <w:r>
        <w:rPr>
          <w:rFonts w:ascii="Arial" w:hAnsi="Arial" w:cs="Arial"/>
          <w:lang w:val="en-US"/>
        </w:rPr>
        <w:t xml:space="preserve">, N., </w:t>
      </w:r>
      <w:proofErr w:type="spellStart"/>
      <w:r>
        <w:rPr>
          <w:rFonts w:ascii="Arial" w:hAnsi="Arial" w:cs="Arial"/>
          <w:lang w:val="en-US"/>
        </w:rPr>
        <w:t>Preibusch</w:t>
      </w:r>
      <w:proofErr w:type="spellEnd"/>
      <w:r>
        <w:rPr>
          <w:rFonts w:ascii="Arial" w:hAnsi="Arial" w:cs="Arial"/>
          <w:lang w:val="en-US"/>
        </w:rPr>
        <w:t xml:space="preserve">, S., &amp; Harasser, A. (2012). </w:t>
      </w:r>
      <w:r>
        <w:rPr>
          <w:rFonts w:ascii="Arial" w:hAnsi="Arial" w:cs="Arial"/>
          <w:i/>
          <w:iCs/>
          <w:lang w:val="en-US"/>
        </w:rPr>
        <w:t xml:space="preserve">Study on </w:t>
      </w:r>
      <w:proofErr w:type="spellStart"/>
      <w:r>
        <w:rPr>
          <w:rFonts w:ascii="Arial" w:hAnsi="Arial" w:cs="Arial"/>
          <w:i/>
          <w:iCs/>
          <w:lang w:val="en-US"/>
        </w:rPr>
        <w:t>Monetising</w:t>
      </w:r>
      <w:proofErr w:type="spellEnd"/>
      <w:r>
        <w:rPr>
          <w:rFonts w:ascii="Arial" w:hAnsi="Arial" w:cs="Arial"/>
          <w:i/>
          <w:iCs/>
          <w:lang w:val="en-US"/>
        </w:rPr>
        <w:t xml:space="preserve"> Privacy: An economic model for pricing personal information</w:t>
      </w:r>
      <w:r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</w:rPr>
        <w:t>Obtido de https://www.enisa.europa.eu/publications/monetising-privacy</w:t>
      </w:r>
    </w:p>
    <w:p w14:paraId="35DA9FE4" w14:textId="77777777" w:rsidR="00723BA1" w:rsidRDefault="00723BA1" w:rsidP="00723BA1">
      <w:pPr>
        <w:spacing w:line="360" w:lineRule="auto"/>
        <w:ind w:hanging="4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Louro, G. L. (2001). Teoria </w:t>
      </w:r>
      <w:proofErr w:type="spellStart"/>
      <w:r>
        <w:rPr>
          <w:rFonts w:ascii="Arial" w:hAnsi="Arial" w:cs="Arial"/>
        </w:rPr>
        <w:t>queer</w:t>
      </w:r>
      <w:proofErr w:type="spellEnd"/>
      <w:r>
        <w:rPr>
          <w:rFonts w:ascii="Arial" w:hAnsi="Arial" w:cs="Arial"/>
        </w:rPr>
        <w:t xml:space="preserve">: uma política pós-identitária para a educação. </w:t>
      </w:r>
      <w:r>
        <w:rPr>
          <w:rFonts w:ascii="Arial" w:hAnsi="Arial" w:cs="Arial"/>
          <w:i/>
          <w:iCs/>
        </w:rPr>
        <w:t>Revista Estudos Feministas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9</w:t>
      </w:r>
      <w:r>
        <w:rPr>
          <w:rFonts w:ascii="Arial" w:hAnsi="Arial" w:cs="Arial"/>
        </w:rPr>
        <w:t>(2). https://doi.org/10.1590/S0104-026X2001000200012</w:t>
      </w:r>
    </w:p>
    <w:p w14:paraId="1F34BA7B" w14:textId="77777777" w:rsidR="00723BA1" w:rsidRDefault="00723BA1" w:rsidP="00723BA1">
      <w:pPr>
        <w:tabs>
          <w:tab w:val="left" w:pos="7017"/>
        </w:tabs>
        <w:spacing w:line="360" w:lineRule="auto"/>
        <w:jc w:val="both"/>
        <w:rPr>
          <w:rFonts w:ascii="Arial" w:hAnsi="Arial" w:cs="Arial"/>
        </w:rPr>
      </w:pPr>
    </w:p>
    <w:p w14:paraId="55EF0E70" w14:textId="627934F2" w:rsidR="00E37D14" w:rsidRPr="00EF4AE8" w:rsidRDefault="00E37D14" w:rsidP="00EF4AE8">
      <w:pPr>
        <w:spacing w:line="360" w:lineRule="auto"/>
      </w:pPr>
    </w:p>
    <w:sectPr w:rsidR="00E37D14" w:rsidRPr="00EF4AE8" w:rsidSect="005B6038">
      <w:headerReference w:type="even" r:id="rId6"/>
      <w:headerReference w:type="default" r:id="rId7"/>
      <w:headerReference w:type="first" r:id="rId8"/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B10B6" w14:textId="77777777" w:rsidR="00697A94" w:rsidRDefault="00697A94" w:rsidP="001E288F">
      <w:r>
        <w:separator/>
      </w:r>
    </w:p>
  </w:endnote>
  <w:endnote w:type="continuationSeparator" w:id="0">
    <w:p w14:paraId="038D5885" w14:textId="77777777" w:rsidR="00697A94" w:rsidRDefault="00697A94" w:rsidP="001E2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5B5A9" w14:textId="77777777" w:rsidR="00697A94" w:rsidRDefault="00697A94" w:rsidP="001E288F">
      <w:r>
        <w:separator/>
      </w:r>
    </w:p>
  </w:footnote>
  <w:footnote w:type="continuationSeparator" w:id="0">
    <w:p w14:paraId="739E13CE" w14:textId="77777777" w:rsidR="00697A94" w:rsidRDefault="00697A94" w:rsidP="001E288F">
      <w:r>
        <w:continuationSeparator/>
      </w:r>
    </w:p>
  </w:footnote>
  <w:footnote w:id="1">
    <w:p w14:paraId="44E2D38E" w14:textId="77777777" w:rsidR="00723BA1" w:rsidRDefault="00723BA1" w:rsidP="00723BA1">
      <w:pPr>
        <w:pStyle w:val="Textodenotaderodap"/>
        <w:rPr>
          <w:rFonts w:ascii="Arial" w:hAnsi="Arial" w:cs="Arial"/>
          <w:sz w:val="18"/>
          <w:szCs w:val="18"/>
        </w:rPr>
      </w:pPr>
      <w:r>
        <w:rPr>
          <w:rStyle w:val="Refdenotaderodap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Trabalho apresentado no XIV ENCONTRO INTERNACIONAL CIENTÍFICO OTIUM E CONGRESSO IBEROAMERICANO DE ESTUDOS DO LAZER, ÓCIO E RECREAÇÃO.</w:t>
      </w:r>
    </w:p>
  </w:footnote>
  <w:footnote w:id="2">
    <w:p w14:paraId="4CDAC461" w14:textId="77777777" w:rsidR="00723BA1" w:rsidRDefault="00723BA1" w:rsidP="00723BA1">
      <w:pPr>
        <w:pStyle w:val="Corpodetexto2"/>
        <w:rPr>
          <w:rFonts w:ascii="Arial" w:hAnsi="Arial" w:cs="Arial"/>
          <w:sz w:val="18"/>
          <w:szCs w:val="18"/>
        </w:rPr>
      </w:pPr>
      <w:r>
        <w:rPr>
          <w:rStyle w:val="Refdenotaderodap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Filiação. </w:t>
      </w:r>
      <w:r>
        <w:rPr>
          <w:rFonts w:ascii="Arial" w:hAnsi="Arial" w:cs="Arial"/>
          <w:i/>
          <w:iCs/>
          <w:sz w:val="18"/>
          <w:szCs w:val="18"/>
        </w:rPr>
        <w:t>E-mail</w:t>
      </w:r>
      <w:r>
        <w:rPr>
          <w:rFonts w:ascii="Arial" w:hAnsi="Arial" w:cs="Arial"/>
          <w:sz w:val="18"/>
          <w:szCs w:val="18"/>
        </w:rPr>
        <w:t>:</w:t>
      </w:r>
    </w:p>
  </w:footnote>
  <w:footnote w:id="3">
    <w:p w14:paraId="7FAC9640" w14:textId="77777777" w:rsidR="00723BA1" w:rsidRDefault="00723BA1" w:rsidP="00723BA1">
      <w:pPr>
        <w:pStyle w:val="Textodenotaderodap"/>
        <w:rPr>
          <w:rFonts w:ascii="Arial" w:hAnsi="Arial" w:cs="Arial"/>
          <w:sz w:val="18"/>
          <w:szCs w:val="18"/>
        </w:rPr>
      </w:pPr>
      <w:r>
        <w:rPr>
          <w:rStyle w:val="Refdenotaderodap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Filiação. </w:t>
      </w:r>
      <w:r>
        <w:rPr>
          <w:rFonts w:ascii="Arial" w:hAnsi="Arial" w:cs="Arial"/>
          <w:i/>
          <w:iCs/>
          <w:sz w:val="18"/>
          <w:szCs w:val="18"/>
        </w:rPr>
        <w:t>E-mail</w:t>
      </w:r>
      <w:r>
        <w:rPr>
          <w:rFonts w:ascii="Arial" w:hAnsi="Arial" w:cs="Arial"/>
          <w:sz w:val="18"/>
          <w:szCs w:val="18"/>
        </w:rPr>
        <w:t xml:space="preserve">: </w:t>
      </w:r>
    </w:p>
    <w:p w14:paraId="1B0D0D5D" w14:textId="77777777" w:rsidR="00723BA1" w:rsidRDefault="00723BA1" w:rsidP="00723BA1">
      <w:pPr>
        <w:pStyle w:val="Textodenotaderodap"/>
        <w:jc w:val="both"/>
        <w:rPr>
          <w:sz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F453F" w14:textId="6146DBC2" w:rsidR="001E288F" w:rsidRDefault="00860C6B">
    <w:pPr>
      <w:pStyle w:val="Cabealho"/>
    </w:pPr>
    <w:r>
      <w:rPr>
        <w:noProof/>
      </w:rPr>
      <w:pict w14:anchorId="76698B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566329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Timbrado1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61DB9" w14:textId="4A2507A5" w:rsidR="00860C6B" w:rsidRDefault="00860C6B">
    <w:pPr>
      <w:pStyle w:val="Cabealho"/>
    </w:pPr>
    <w:r>
      <w:rPr>
        <w:noProof/>
      </w:rPr>
      <w:pict w14:anchorId="09A32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566330" o:spid="_x0000_s2063" type="#_x0000_t75" style="position:absolute;margin-left:-85.25pt;margin-top:-148.8pt;width:595.7pt;height:841.9pt;z-index:-251656192;mso-position-horizontal-relative:margin;mso-position-vertical-relative:margin" o:allowincell="f">
          <v:imagedata r:id="rId1" o:title="Timbrado1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F35A0" w14:textId="3487D905" w:rsidR="001E288F" w:rsidRDefault="00860C6B">
    <w:pPr>
      <w:pStyle w:val="Cabealho"/>
    </w:pPr>
    <w:r>
      <w:rPr>
        <w:noProof/>
      </w:rPr>
      <w:pict w14:anchorId="5A9D58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566328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Timbrado1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053"/>
    <w:rsid w:val="001E288F"/>
    <w:rsid w:val="002432F7"/>
    <w:rsid w:val="002E48F8"/>
    <w:rsid w:val="005B6038"/>
    <w:rsid w:val="005D6FD9"/>
    <w:rsid w:val="005E7DC5"/>
    <w:rsid w:val="00692053"/>
    <w:rsid w:val="00697A94"/>
    <w:rsid w:val="00723BA1"/>
    <w:rsid w:val="00860C6B"/>
    <w:rsid w:val="00877BA1"/>
    <w:rsid w:val="00902E0A"/>
    <w:rsid w:val="00CC44B6"/>
    <w:rsid w:val="00E37D14"/>
    <w:rsid w:val="00EF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052F2F8"/>
  <w15:chartTrackingRefBased/>
  <w15:docId w15:val="{1F097180-53A7-446C-95A1-E876AB3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920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E28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E288F"/>
  </w:style>
  <w:style w:type="paragraph" w:styleId="Rodap">
    <w:name w:val="footer"/>
    <w:basedOn w:val="Normal"/>
    <w:link w:val="RodapChar"/>
    <w:uiPriority w:val="99"/>
    <w:unhideWhenUsed/>
    <w:rsid w:val="001E28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E288F"/>
  </w:style>
  <w:style w:type="paragraph" w:styleId="Textodenotaderodap">
    <w:name w:val="footnote text"/>
    <w:basedOn w:val="Normal"/>
    <w:link w:val="TextodenotaderodapChar"/>
    <w:semiHidden/>
    <w:unhideWhenUsed/>
    <w:rsid w:val="00723BA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23BA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723BA1"/>
    <w:pPr>
      <w:jc w:val="both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723BA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unhideWhenUsed/>
    <w:rsid w:val="00723B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8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396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 Santos</dc:creator>
  <cp:keywords/>
  <dc:description/>
  <cp:lastModifiedBy>Rafael  Santos</cp:lastModifiedBy>
  <cp:revision>5</cp:revision>
  <dcterms:created xsi:type="dcterms:W3CDTF">2020-08-26T19:12:00Z</dcterms:created>
  <dcterms:modified xsi:type="dcterms:W3CDTF">2020-08-26T19:21:00Z</dcterms:modified>
</cp:coreProperties>
</file>